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56BCF" w14:textId="77777777" w:rsidR="00284B80" w:rsidRDefault="00284B80" w:rsidP="00284B80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</w:p>
    <w:p w14:paraId="243E6E11" w14:textId="77777777" w:rsidR="00284B80" w:rsidRDefault="00284B80" w:rsidP="00284B80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</w:p>
    <w:p w14:paraId="5BACF062" w14:textId="3C65B0DA" w:rsidR="009F041C" w:rsidRPr="003670FF" w:rsidRDefault="009F041C" w:rsidP="00284B80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3670F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رصد سپاه</w:t>
      </w:r>
    </w:p>
    <w:p w14:paraId="0610436D" w14:textId="77777777" w:rsidR="003670FF" w:rsidRPr="003670FF" w:rsidRDefault="003670FF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3670F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مهمترین محورهای رسانه‌های معاند علیه سپاه</w:t>
      </w:r>
    </w:p>
    <w:p w14:paraId="501F71E0" w14:textId="77FB0866" w:rsidR="00AD285C" w:rsidRPr="00181FCB" w:rsidRDefault="0066563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>گسترده نما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واکنش ها و موضع‌گ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ها به سوء قصد به سلمان رشد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مرتد با عنوان حمله به آزاد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با برجسته ساز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کانون نو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سندگان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مقامات آمر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و اظهار نظر 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از مقامات ناتو مبن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بر ارتباط ضارب با سپاه و قطع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هدا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شده بودن 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اتف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اق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بخش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از برنامه‌ها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شبکه‌ها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ماهواره‌ا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181FCB">
        <w:rPr>
          <w:rFonts w:ascii="IRANSans" w:hAnsi="IRANSans" w:cs="IRANSans"/>
          <w:sz w:val="28"/>
          <w:szCs w:val="28"/>
          <w:rtl/>
          <w:lang w:bidi="fa-IR"/>
        </w:rPr>
        <w:t xml:space="preserve"> را شامل م</w:t>
      </w:r>
      <w:r w:rsidR="00AD285C" w:rsidRPr="00181FCB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AD285C" w:rsidRPr="00181FCB">
        <w:rPr>
          <w:rFonts w:ascii="IRANSans" w:hAnsi="IRANSans" w:cs="IRANSans" w:hint="eastAsia"/>
          <w:sz w:val="28"/>
          <w:szCs w:val="28"/>
          <w:rtl/>
          <w:lang w:bidi="fa-IR"/>
        </w:rPr>
        <w:t>شد</w:t>
      </w:r>
      <w:r w:rsidR="00AD285C" w:rsidRPr="00181FCB">
        <w:rPr>
          <w:rFonts w:ascii="IRANSans" w:hAnsi="IRANSans" w:cs="IRANSans"/>
          <w:sz w:val="28"/>
          <w:szCs w:val="28"/>
          <w:lang w:bidi="fa-IR"/>
        </w:rPr>
        <w:t>.</w:t>
      </w:r>
    </w:p>
    <w:p w14:paraId="7EE368FC" w14:textId="35C4DA18" w:rsidR="00AD285C" w:rsidRPr="00373BA0" w:rsidRDefault="003670FF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شبکه‌ها سخنان سردار فدو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جانش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فرمانده کل سپاه در مورد کمک و حما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از مقاومت فلسط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را با عنوان اسرائ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ست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بازتاب و آن را تهد</w:t>
      </w:r>
      <w:r w:rsidR="00AD285C"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73BA0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="00AD285C"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خواندند</w:t>
      </w:r>
      <w:r w:rsidR="00AD285C" w:rsidRPr="00373BA0">
        <w:rPr>
          <w:rFonts w:ascii="IRANSans" w:hAnsi="IRANSans" w:cs="IRANSans"/>
          <w:sz w:val="28"/>
          <w:szCs w:val="28"/>
          <w:lang w:bidi="fa-IR"/>
        </w:rPr>
        <w:t>.</w:t>
      </w:r>
    </w:p>
    <w:p w14:paraId="4B4A0868" w14:textId="5A04195E" w:rsidR="00665632" w:rsidRPr="006750E2" w:rsidRDefault="003670FF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="00665632" w:rsidRPr="00665632">
        <w:rPr>
          <w:rFonts w:ascii="IRANSans" w:hAnsi="IRANSans" w:cs="IRANSans" w:hint="eastAsia"/>
          <w:sz w:val="28"/>
          <w:szCs w:val="28"/>
          <w:rtl/>
          <w:lang w:bidi="fa-IR"/>
        </w:rPr>
        <w:t xml:space="preserve"> </w:t>
      </w:r>
      <w:r w:rsidR="00665632" w:rsidRPr="00F5650D">
        <w:rPr>
          <w:rFonts w:ascii="IRANSans" w:hAnsi="IRANSans" w:cs="IRANSans" w:hint="eastAsia"/>
          <w:sz w:val="28"/>
          <w:szCs w:val="28"/>
          <w:rtl/>
          <w:lang w:bidi="fa-IR"/>
        </w:rPr>
        <w:t>بزرگنما</w:t>
      </w:r>
      <w:r w:rsidR="00665632" w:rsidRPr="00F5650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665632"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ادعا</w:t>
      </w:r>
      <w:r w:rsidR="00665632"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امت</w:t>
      </w:r>
      <w:r w:rsidR="00665632"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F5650D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="00665632"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بزرگ هسته ا</w:t>
      </w:r>
      <w:r w:rsidR="00665632"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="00665632"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F5650D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665632"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و اروپا به ا</w:t>
      </w:r>
      <w:r w:rsidR="00665632"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F5650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665632"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با عنوان کاهش فشار عل</w:t>
      </w:r>
      <w:r w:rsidR="00665632"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F5650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="00665632"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سپاه و 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>پا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فور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تحق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قات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در مورد فعال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در ازا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پاسخ روشن ج.ا.ا به پاسخ ها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آژانس و شبهه آفر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در جهت ز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رسئوال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بردن استقلال آژانس انرژ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بخش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="00665632" w:rsidRPr="006750E2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موارد</w:t>
      </w:r>
      <w:r w:rsidR="00665632"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665632"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بود که امروز بازتاب داده شد</w:t>
      </w:r>
      <w:r w:rsidR="00665632"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6A4E0C41" w14:textId="42E3C0DB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ضارب سلمان رشد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با سپاه قدس در تماس مستق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بود</w:t>
      </w:r>
      <w:r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77A25FFD" w14:textId="292E962E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نامزد نخست‌وز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تان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ا،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با صدور ب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ه‌ا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خواستار تحر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م‌ها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به‌دل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حمله به سلمان رشد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نو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سنده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تان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- هند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و معرف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به عنوان 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نهاد ترور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شد</w:t>
      </w:r>
      <w:r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0FB3BD50" w14:textId="5BF2F1CA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القاء موافقت با کاهش تحر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ها عل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سپاه در پ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نو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توافق احتمال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در مقابل تعلل و کارشکن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نت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جه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بخش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مذاکرات</w:t>
      </w:r>
    </w:p>
    <w:p w14:paraId="3122EAE4" w14:textId="1232CB06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واکنش اکانت سپاه پاسداران به اعلان جنگ مقاومت فلسط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به اسرا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: کمک م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کن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0C8FEBED" w14:textId="41A34EB1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جانش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فرمانده‌کل سپاه پاسداران: دست فلسط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را به طور دائم پُر خواه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7751343C" w14:textId="310EA7E8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وزارت دادگستر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آمر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عضو سپاه پاسداران به نام شهرام پورصف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را که با نام مهد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رضا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هم شناخته م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به طرح‌ر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قتل جان بولتون، مشاور پ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آمر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متهم کرد</w:t>
      </w:r>
      <w:r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051654F8" w14:textId="77738BE9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proofErr w:type="gramStart"/>
      <w:r w:rsidRPr="006750E2">
        <w:rPr>
          <w:rFonts w:ascii="IRANSans" w:hAnsi="IRANSans" w:cs="IRANSans"/>
          <w:sz w:val="28"/>
          <w:szCs w:val="28"/>
          <w:lang w:bidi="fa-IR"/>
        </w:rPr>
        <w:lastRenderedPageBreak/>
        <w:t>.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proofErr w:type="gramEnd"/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 xml:space="preserve"> </w:t>
      </w:r>
      <w:r w:rsidRPr="006750E2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شهرام پورصف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از اعضا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سپاه با پرداخت ۳۰۰ هزار دلار قصد داشته تا "جان بولتون" را به قتل برساند</w:t>
      </w:r>
      <w:r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3601FB66" w14:textId="63BFA621" w:rsidR="006750E2" w:rsidRPr="006750E2" w:rsidRDefault="006750E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*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دوتابع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>-کانادا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به‌و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ژه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مردان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که دوران خدمت سرباز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را در سپاه پاسداران گذرانده‌اند هنگام سفر به 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الات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متحده با سخت‌گ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مضاعف از جمله بازرس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طولان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توسط ماموران مرزبان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و گمرک ا</w:t>
      </w:r>
      <w:r w:rsidRPr="006750E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750E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750E2">
        <w:rPr>
          <w:rFonts w:ascii="IRANSans" w:hAnsi="IRANSans" w:cs="IRANSans"/>
          <w:sz w:val="28"/>
          <w:szCs w:val="28"/>
          <w:rtl/>
          <w:lang w:bidi="fa-IR"/>
        </w:rPr>
        <w:t xml:space="preserve"> کشور روبه‌رو هستند</w:t>
      </w:r>
      <w:r w:rsidRPr="006750E2">
        <w:rPr>
          <w:rFonts w:ascii="IRANSans" w:hAnsi="IRANSans" w:cs="IRANSans"/>
          <w:sz w:val="28"/>
          <w:szCs w:val="28"/>
          <w:lang w:bidi="fa-IR"/>
        </w:rPr>
        <w:t>.</w:t>
      </w:r>
    </w:p>
    <w:p w14:paraId="1F9E995A" w14:textId="026E7A36" w:rsidR="00665632" w:rsidRPr="00665632" w:rsidRDefault="00665632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6563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هماهنگی خوب میان اطلاعات سپاه و وزارت اطلاعات در پرونده تاجزاده</w:t>
      </w:r>
    </w:p>
    <w:p w14:paraId="7EC2F636" w14:textId="0B825919" w:rsidR="00AD285C" w:rsidRPr="00392146" w:rsidRDefault="0066563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شنیده شده 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>در پرونده تاج زاده هماهنگ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خوب و قاطع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دستگاه قضا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با نهادها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اعم از سازمان اطلاعات سپاه و وزارت اطلاعات و همچن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شورا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عال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برقرار است. تلاش جر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مقابل برا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جاد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اختلاف و ناهماهنگ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دستگاه ها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مسوول تاکنون ناکام بوده و انشال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له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با هوش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عز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زان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رسانه 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ناکام</w:t>
      </w:r>
      <w:r w:rsidR="00AD285C" w:rsidRPr="00392146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D285C" w:rsidRPr="00392146">
        <w:rPr>
          <w:rFonts w:ascii="IRANSans" w:hAnsi="IRANSans" w:cs="IRANSans"/>
          <w:sz w:val="28"/>
          <w:szCs w:val="28"/>
          <w:rtl/>
          <w:lang w:bidi="fa-IR"/>
        </w:rPr>
        <w:t xml:space="preserve"> ادامه خواهد داشت</w:t>
      </w:r>
      <w:r w:rsidR="00AD285C" w:rsidRPr="00392146">
        <w:rPr>
          <w:rFonts w:ascii="IRANSans" w:hAnsi="IRANSans" w:cs="IRANSans"/>
          <w:sz w:val="28"/>
          <w:szCs w:val="28"/>
          <w:lang w:bidi="fa-IR"/>
        </w:rPr>
        <w:t>.</w:t>
      </w:r>
    </w:p>
    <w:p w14:paraId="244C1B7E" w14:textId="3748CB4F" w:rsidR="00AD285C" w:rsidRPr="00A95B38" w:rsidRDefault="00AD285C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95B38">
        <w:rPr>
          <w:rFonts w:ascii="IRANSans" w:hAnsi="IRANSans" w:cs="IRANSans"/>
          <w:b/>
          <w:bCs/>
          <w:sz w:val="28"/>
          <w:szCs w:val="28"/>
          <w:rtl/>
          <w:lang w:bidi="fa-IR"/>
        </w:rPr>
        <w:t>همکار</w:t>
      </w:r>
      <w:r w:rsidRPr="00A95B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5B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سا</w:t>
      </w:r>
      <w:r w:rsidRPr="00A95B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5B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بر</w:t>
      </w:r>
      <w:r w:rsidRPr="00A95B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5B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 w:rsidR="0066563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سپاه </w:t>
      </w:r>
      <w:r w:rsidRPr="00A95B38">
        <w:rPr>
          <w:rFonts w:ascii="IRANSans" w:hAnsi="IRANSans" w:cs="IRANSans"/>
          <w:b/>
          <w:bCs/>
          <w:sz w:val="28"/>
          <w:szCs w:val="28"/>
          <w:rtl/>
          <w:lang w:bidi="fa-IR"/>
        </w:rPr>
        <w:t>و روس</w:t>
      </w:r>
      <w:r w:rsidRPr="00A95B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5B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A95B3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جنگ اوکرا</w:t>
      </w:r>
      <w:r w:rsidRPr="00A95B3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95B3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</w:p>
    <w:p w14:paraId="16C76D65" w14:textId="77777777" w:rsidR="00AD285C" w:rsidRPr="00F5650D" w:rsidRDefault="00AD285C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5650D">
        <w:rPr>
          <w:rFonts w:ascii="IRANSans" w:hAnsi="IRANSans" w:cs="IRANSans"/>
          <w:sz w:val="28"/>
          <w:szCs w:val="28"/>
          <w:rtl/>
          <w:lang w:bidi="fa-IR"/>
        </w:rPr>
        <w:t>براساس گزارشات منابع خارج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در دو هفته گذشته 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گروه هکر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با نام فر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غ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الطاهره در ب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کشورها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عضو ناتو در اروپا فعال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خود را آغاز کرده است</w:t>
      </w:r>
      <w:r w:rsidRPr="00F5650D">
        <w:rPr>
          <w:rFonts w:ascii="IRANSans" w:hAnsi="IRANSans" w:cs="IRANSans"/>
          <w:sz w:val="28"/>
          <w:szCs w:val="28"/>
          <w:lang w:bidi="fa-IR"/>
        </w:rPr>
        <w:t>.</w:t>
      </w:r>
    </w:p>
    <w:p w14:paraId="7BBC6D24" w14:textId="77777777" w:rsidR="00AD285C" w:rsidRPr="00F5650D" w:rsidRDefault="00AD285C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براساس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اطلاعات منابع صه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گروه که قبلاً حملات سا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بر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را به س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ستم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الکترون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گاه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کشور رومان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انجام داده است، خود را به عنوان گروه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متعلق به گروه مقاومت عراق معرف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کند، اما در واقع گروه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نزد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به سپاه پاسداران است. با انجام 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کار، ت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هران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به سهم خود در توافقنامه نظام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با مسکو عمل کرد که براساس آن، 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توانمند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سا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بر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خود را در اخت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تلاشها و اقدامات نظام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در اوکرا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قرار داد</w:t>
      </w:r>
      <w:r w:rsidRPr="00F5650D">
        <w:rPr>
          <w:rFonts w:ascii="IRANSans" w:hAnsi="IRANSans" w:cs="IRANSans"/>
          <w:sz w:val="28"/>
          <w:szCs w:val="28"/>
          <w:lang w:bidi="fa-IR"/>
        </w:rPr>
        <w:t>.</w:t>
      </w:r>
    </w:p>
    <w:p w14:paraId="06B3F9CA" w14:textId="77777777" w:rsidR="00AD285C" w:rsidRDefault="00AD285C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محافل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گزارش م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دهند که اخ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راً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جلسات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افسران روس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برگزار شده است که در آن 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امکان مطرح شده است که 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بخش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از زرادخانه موشک ها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بالست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خود را برا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استفاده در جنگ اوکرا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در اخت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ارتش روس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قرار دهد. ارتش روس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که از تعداد 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بس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موشک در جنگ استفاده م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کند، اخ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راً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کمبود ا</w:t>
      </w:r>
      <w:r w:rsidRPr="00F5650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5650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5650D">
        <w:rPr>
          <w:rFonts w:ascii="IRANSans" w:hAnsi="IRANSans" w:cs="IRANSans"/>
          <w:sz w:val="28"/>
          <w:szCs w:val="28"/>
          <w:rtl/>
          <w:lang w:bidi="fa-IR"/>
        </w:rPr>
        <w:t xml:space="preserve"> نوع موشک ها را احساس کرده است.</w:t>
      </w:r>
    </w:p>
    <w:p w14:paraId="2EDE422F" w14:textId="2E8198C3" w:rsidR="00A07383" w:rsidRPr="00FC0055" w:rsidRDefault="00A07383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C0055">
        <w:rPr>
          <w:rFonts w:ascii="IRANSans" w:hAnsi="IRANSans" w:cs="IRANSans"/>
          <w:b/>
          <w:bCs/>
          <w:sz w:val="28"/>
          <w:szCs w:val="28"/>
          <w:rtl/>
          <w:lang w:bidi="fa-IR"/>
        </w:rPr>
        <w:t>مقاوم ساز</w:t>
      </w:r>
      <w:r w:rsidRPr="00FC005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0055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مقر نظام</w:t>
      </w:r>
      <w:r w:rsidRPr="00FC005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0055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 پاسداران در دمشق</w:t>
      </w:r>
    </w:p>
    <w:p w14:paraId="1F9DC25E" w14:textId="77777777" w:rsidR="00A07383" w:rsidRPr="007D1045" w:rsidRDefault="00A07383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سا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که در حال حاضر فرآ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مقاوم‌ساز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آن در حال انجام است، در چند سال گذشته چند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بار توسط اسرائ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بمباران شده بود</w:t>
      </w:r>
      <w:r w:rsidRPr="007D1045">
        <w:rPr>
          <w:rFonts w:ascii="IRANSans" w:hAnsi="IRANSans" w:cs="IRANSans"/>
          <w:sz w:val="28"/>
          <w:szCs w:val="28"/>
          <w:lang w:bidi="fa-IR"/>
        </w:rPr>
        <w:t>.</w:t>
      </w:r>
    </w:p>
    <w:p w14:paraId="023659F5" w14:textId="77777777" w:rsidR="00A07383" w:rsidRPr="007D1045" w:rsidRDefault="00A07383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7D1045">
        <w:rPr>
          <w:rFonts w:ascii="IRANSans" w:hAnsi="IRANSans" w:cs="IRANSans"/>
          <w:sz w:val="28"/>
          <w:szCs w:val="28"/>
          <w:rtl/>
          <w:lang w:bidi="fa-IR"/>
        </w:rPr>
        <w:lastRenderedPageBreak/>
        <w:t>بر اساس گزارشات بدست آمده از منابع خبر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بر اساس اطلاعات بدست آمده 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از مقرها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در دمشق که محل استقرار فرماندهان سپاه پاسداران بوده و بارها توسط اسرائ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مورد حمله قرار گرفته است، توسط ارتش سور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مجددا در حال مقاوم ساز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7D1045">
        <w:rPr>
          <w:rFonts w:ascii="IRANSans" w:hAnsi="IRANSans" w:cs="IRANSans"/>
          <w:sz w:val="28"/>
          <w:szCs w:val="28"/>
          <w:lang w:bidi="fa-IR"/>
        </w:rPr>
        <w:t>.</w:t>
      </w:r>
    </w:p>
    <w:p w14:paraId="7A25BC41" w14:textId="77777777" w:rsidR="00A07383" w:rsidRPr="007D1045" w:rsidRDefault="00A07383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پرسنل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لشکر ۴ ارتش سور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که فرمانده آن ژنرال ماهر اسد برادر رئ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جمهور است، چند روز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است که برا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استحکام بخش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به 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مرکز نظام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در مجاورت فرودگاه المزا واقع در پا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تخت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دمشق و نه چندان دور از کاخ ر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است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کار م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کند</w:t>
      </w:r>
      <w:r w:rsidRPr="007D1045">
        <w:rPr>
          <w:rFonts w:ascii="IRANSans" w:hAnsi="IRANSans" w:cs="IRANSans"/>
          <w:sz w:val="28"/>
          <w:szCs w:val="28"/>
          <w:lang w:bidi="fa-IR"/>
        </w:rPr>
        <w:t>.</w:t>
      </w:r>
    </w:p>
    <w:p w14:paraId="14B408EC" w14:textId="77777777" w:rsidR="00A07383" w:rsidRPr="007D1045" w:rsidRDefault="00A07383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سا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که در حال حاضر فرآ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مقاوم‌ساز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آن در حال انجام است، علاوه بر سوله ها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که برا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تول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و توسعه سلاح و موشک استفاده م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شود،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شامل اتاق‌ها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فرمانده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و انبارها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است که برا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در نظر گرفته شده است. 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 سا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در چند سال گذشت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چند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بار توسط اسرائ</w:t>
      </w:r>
      <w:r w:rsidRPr="007D1045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7D1045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7D1045">
        <w:rPr>
          <w:rFonts w:ascii="IRANSans" w:hAnsi="IRANSans" w:cs="IRANSans"/>
          <w:sz w:val="28"/>
          <w:szCs w:val="28"/>
          <w:rtl/>
          <w:lang w:bidi="fa-IR"/>
        </w:rPr>
        <w:t xml:space="preserve"> بمباران شده بود</w:t>
      </w:r>
      <w:r w:rsidRPr="007D1045">
        <w:rPr>
          <w:rFonts w:ascii="IRANSans" w:hAnsi="IRANSans" w:cs="IRANSans"/>
          <w:sz w:val="28"/>
          <w:szCs w:val="28"/>
          <w:lang w:bidi="fa-IR"/>
        </w:rPr>
        <w:t>.</w:t>
      </w:r>
    </w:p>
    <w:p w14:paraId="63796D23" w14:textId="77777777" w:rsidR="00AE584C" w:rsidRPr="004A3B28" w:rsidRDefault="00AE584C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4A3B28">
        <w:rPr>
          <w:rFonts w:ascii="IRANSans" w:hAnsi="IRANSans" w:cs="IRANSans"/>
          <w:b/>
          <w:bCs/>
          <w:sz w:val="28"/>
          <w:szCs w:val="28"/>
          <w:rtl/>
          <w:lang w:bidi="fa-IR"/>
        </w:rPr>
        <w:t>تحر</w:t>
      </w:r>
      <w:r w:rsidRPr="004A3B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A3B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4A3B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خانواده ن</w:t>
      </w:r>
      <w:r w:rsidRPr="004A3B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A3B2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روها</w:t>
      </w:r>
      <w:r w:rsidRPr="004A3B2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A3B2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مسلح به اعتراض و اغتشاش</w:t>
      </w:r>
    </w:p>
    <w:p w14:paraId="3308E6C7" w14:textId="359C5132" w:rsidR="00AE584C" w:rsidRPr="00373BA0" w:rsidRDefault="00AE584C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اخ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را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رسانه ها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معاند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اخبار مشکلات مع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شت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به پرسنل ن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مسلح را با ضر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بالا پوشش م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دهند</w:t>
      </w:r>
      <w:r w:rsidRPr="00373BA0">
        <w:rPr>
          <w:rFonts w:ascii="IRANSans" w:hAnsi="IRANSans" w:cs="IRANSans"/>
          <w:sz w:val="28"/>
          <w:szCs w:val="28"/>
          <w:lang w:bidi="fa-IR"/>
        </w:rPr>
        <w:t>.</w:t>
      </w:r>
      <w:r w:rsidR="00665632">
        <w:rPr>
          <w:rFonts w:ascii="IRANSans" w:hAnsi="IRANSans" w:cs="IRANSans" w:hint="cs"/>
          <w:sz w:val="28"/>
          <w:szCs w:val="28"/>
          <w:rtl/>
          <w:lang w:bidi="fa-IR"/>
        </w:rPr>
        <w:t xml:space="preserve"> 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>در روزها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تحرکات رسانه‌ا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معاند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در انتشار اخبار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درباره مشکلات مع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شت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مسلح روند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افزا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داشته‌ است</w:t>
      </w:r>
      <w:r w:rsidRPr="00373BA0">
        <w:rPr>
          <w:rFonts w:ascii="IRANSans" w:hAnsi="IRANSans" w:cs="IRANSans"/>
          <w:sz w:val="28"/>
          <w:szCs w:val="28"/>
          <w:lang w:bidi="fa-IR"/>
        </w:rPr>
        <w:t>.</w:t>
      </w:r>
    </w:p>
    <w:p w14:paraId="778A23CD" w14:textId="77777777" w:rsidR="00AE584C" w:rsidRPr="00373BA0" w:rsidRDefault="00AE584C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درا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راستا، عناصر نفاق اقدام به انتشار اخبار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نظ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«فراخوان تجمع اعتراض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کارکنان ن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مسلح در ۴شهر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ور»،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«ادعا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تجمع جمع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از خانواده‌ها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ارتش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مقابل منزل فرمانده ارتش» و «انتشار خبر خودکش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373BA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373BA0">
        <w:rPr>
          <w:rFonts w:ascii="IRANSans" w:hAnsi="IRANSans" w:cs="IRANSans"/>
          <w:sz w:val="28"/>
          <w:szCs w:val="28"/>
          <w:rtl/>
          <w:lang w:bidi="fa-IR"/>
        </w:rPr>
        <w:t xml:space="preserve"> از پرسنل فراجا در کرج» کرده‌اند</w:t>
      </w:r>
      <w:r w:rsidRPr="00373BA0">
        <w:rPr>
          <w:rFonts w:ascii="IRANSans" w:hAnsi="IRANSans" w:cs="IRANSans"/>
          <w:sz w:val="28"/>
          <w:szCs w:val="28"/>
          <w:lang w:bidi="fa-IR"/>
        </w:rPr>
        <w:t>.</w:t>
      </w:r>
    </w:p>
    <w:p w14:paraId="54D91B46" w14:textId="77777777" w:rsidR="00031F12" w:rsidRPr="00031F12" w:rsidRDefault="00031F12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031F12">
        <w:rPr>
          <w:rFonts w:ascii="IRANSans" w:hAnsi="IRANSans" w:cs="IRANSans"/>
          <w:b/>
          <w:bCs/>
          <w:sz w:val="28"/>
          <w:szCs w:val="28"/>
          <w:rtl/>
          <w:lang w:bidi="fa-IR"/>
        </w:rPr>
        <w:t>ادعا</w:t>
      </w:r>
      <w:r w:rsidRPr="00031F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31F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صه</w:t>
      </w:r>
      <w:r w:rsidRPr="00031F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31F12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ون</w:t>
      </w:r>
      <w:r w:rsidRPr="00031F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31F12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ست‌ها</w:t>
      </w:r>
      <w:r w:rsidRPr="00031F1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درباره سفر فرمانده کل سپاه به سور</w:t>
      </w:r>
      <w:r w:rsidRPr="00031F1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031F12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</w:p>
    <w:p w14:paraId="27F8291E" w14:textId="77777777" w:rsidR="00031F12" w:rsidRPr="00A36A1D" w:rsidRDefault="00031F1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پس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از آغاز جنگ 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اوکرا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ن،‌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روابط 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به صورت قابل توجه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افزا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داشته است،‌ 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که باعث وحشت و نگران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ها شده است</w:t>
      </w:r>
      <w:r w:rsidRPr="00A36A1D">
        <w:rPr>
          <w:rFonts w:ascii="IRANSans" w:hAnsi="IRANSans" w:cs="IRANSans"/>
          <w:sz w:val="28"/>
          <w:szCs w:val="28"/>
          <w:lang w:bidi="fa-IR"/>
        </w:rPr>
        <w:t>.</w:t>
      </w:r>
    </w:p>
    <w:p w14:paraId="30DA41E5" w14:textId="65935E05" w:rsidR="00031F12" w:rsidRPr="00A36A1D" w:rsidRDefault="00031F1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A36A1D">
        <w:rPr>
          <w:rFonts w:ascii="IRANSans" w:hAnsi="IRANSans" w:cs="IRANSans"/>
          <w:sz w:val="28"/>
          <w:szCs w:val="28"/>
          <w:rtl/>
          <w:lang w:bidi="fa-IR"/>
        </w:rPr>
        <w:t>صه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ها مدع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شده اند که در جلسه 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مسئولان نظام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بحث‌ها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مطرح شده است که در آن احتمالا پا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گاه‌ها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که ارتش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سور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حال تخل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آن‌ها است، پس از انتقال 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گان‌ها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آنجا به اوکرا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تحت کنترل 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گان‌ها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درب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>.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احتمال در اول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سفر ژنرال حس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فرمانده سپاه پاسداران به دمشق و در د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دار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با بشار اسد رئ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جمهور سور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۲۲ جولا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مطرح شد</w:t>
      </w:r>
      <w:r w:rsidRPr="00A36A1D">
        <w:rPr>
          <w:rFonts w:ascii="IRANSans" w:hAnsi="IRANSans" w:cs="IRANSans"/>
          <w:sz w:val="28"/>
          <w:szCs w:val="28"/>
          <w:lang w:bidi="fa-IR"/>
        </w:rPr>
        <w:t>.</w:t>
      </w:r>
    </w:p>
    <w:p w14:paraId="785427EB" w14:textId="77777777" w:rsidR="00031F12" w:rsidRPr="00A36A1D" w:rsidRDefault="00031F1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گفته صه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ست‌ها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مسکو تاکنون با گسترش و حضور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سور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مخالف بوده است، اما به گفته منابع اطلاعات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اکنون د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با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موضوع مخالفت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ندارد</w:t>
      </w:r>
      <w:r w:rsidRPr="00A36A1D">
        <w:rPr>
          <w:rFonts w:ascii="IRANSans" w:hAnsi="IRANSans" w:cs="IRANSans"/>
          <w:sz w:val="28"/>
          <w:szCs w:val="28"/>
          <w:lang w:bidi="fa-IR"/>
        </w:rPr>
        <w:t>.</w:t>
      </w:r>
    </w:p>
    <w:p w14:paraId="5860AB21" w14:textId="77777777" w:rsidR="00031F12" w:rsidRPr="00A36A1D" w:rsidRDefault="00031F1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lastRenderedPageBreak/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از تحولات شگرف در روابط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رزما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بزرگ در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است که 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قرار است ب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۱۷ تا ۲۷ اوت در ونزوئلا برگزار کنند.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اول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بار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است که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به همراه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رزما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شرکت 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کند که پ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ام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آن به آمر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است که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سه 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صورت وقوع 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جنگ همه جانبه، قادرند به اهداف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آمر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حمله کنند</w:t>
      </w:r>
      <w:r w:rsidRPr="00A36A1D">
        <w:rPr>
          <w:rFonts w:ascii="IRANSans" w:hAnsi="IRANSans" w:cs="IRANSans"/>
          <w:sz w:val="28"/>
          <w:szCs w:val="28"/>
          <w:lang w:bidi="fa-IR"/>
        </w:rPr>
        <w:t>.</w:t>
      </w:r>
    </w:p>
    <w:p w14:paraId="6ED8D6EE" w14:textId="0A1157F9" w:rsidR="00031F12" w:rsidRDefault="00031F12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نشانه 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تشد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روابط مسکو و تهران، افتتاح مرکز تجار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مسکو و افزا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چشمگ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تعداد پروازها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هواپ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ماها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مسافربر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به فرودگاه ها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کد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گر،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گسترش استفاده مسکو و تهران از 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ستم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پرداخت الکترون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معاملات ارز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جاد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>ک کر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دور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صاردات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دو کشور روس</w:t>
      </w:r>
      <w:r w:rsidRPr="00A36A1D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36A1D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36A1D">
        <w:rPr>
          <w:rFonts w:ascii="IRANSans" w:hAnsi="IRANSans" w:cs="IRANSans"/>
          <w:sz w:val="28"/>
          <w:szCs w:val="28"/>
          <w:rtl/>
          <w:lang w:bidi="fa-IR"/>
        </w:rPr>
        <w:t xml:space="preserve"> و هند</w:t>
      </w:r>
      <w:r w:rsidRPr="00A36A1D">
        <w:rPr>
          <w:rFonts w:ascii="IRANSans" w:hAnsi="IRANSans" w:cs="IRANSans"/>
          <w:sz w:val="28"/>
          <w:szCs w:val="28"/>
          <w:lang w:bidi="fa-IR"/>
        </w:rPr>
        <w:t>.</w:t>
      </w:r>
    </w:p>
    <w:p w14:paraId="025E9BA0" w14:textId="42924E7C" w:rsidR="00284B80" w:rsidRPr="001923CC" w:rsidRDefault="00284B80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923CC">
        <w:rPr>
          <w:rFonts w:ascii="IRANSans" w:hAnsi="IRANSans" w:cs="IRANSans"/>
          <w:b/>
          <w:bCs/>
          <w:sz w:val="28"/>
          <w:szCs w:val="28"/>
          <w:lang w:bidi="fa-IR"/>
        </w:rPr>
        <w:t xml:space="preserve"> 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سپاه 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زد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>: باند انحراف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«عرفان حلقه» در 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زد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منهدم شد</w:t>
      </w:r>
    </w:p>
    <w:p w14:paraId="1583A2E0" w14:textId="3C203FD0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‌روابط عموم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الغد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: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در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عمل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اقدام به دستگ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سرشبکه و ۷ نفر از فعالان فرقه انحراف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عرفان حلقه در سطح استان شد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4A4A7FE4" w14:textId="68781C4B" w:rsid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افراد با ادعا‌ها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واه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همچون فرادرمان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شفابخش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جاذبه درمان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تشعش دفاع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... فعال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غ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رقانون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داشته‌اند. /دانشجو</w:t>
      </w:r>
    </w:p>
    <w:p w14:paraId="62E261F4" w14:textId="0CA589B0" w:rsidR="001923CC" w:rsidRPr="001923CC" w:rsidRDefault="001923CC" w:rsidP="001923CC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>کاهش تحر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ها عل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 با هدف اح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توافق هسته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‌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>ا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</w:p>
    <w:p w14:paraId="0907E0FB" w14:textId="021B8C33" w:rsidR="00284B80" w:rsidRPr="00284B80" w:rsidRDefault="00284B80" w:rsidP="001923C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rtl/>
          <w:lang w:bidi="fa-IR"/>
        </w:rPr>
        <w:t>پول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کو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: اتحاد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اروپا با هدف اح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برجام، به تخف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تحر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ها عل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دارد</w:t>
      </w:r>
    </w:p>
    <w:p w14:paraId="7EEFB1A1" w14:textId="7ADD6B38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سخه اروپا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مجله پول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کو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نوشت: اتحاد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اروپا کاهش تحر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ها عل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انقلاب اسلام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را با هدف اح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توافق هسته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شنهاد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کند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26B38E89" w14:textId="6340E77C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1923CC">
        <w:rPr>
          <w:rFonts w:ascii="IRANSans" w:hAnsi="IRANSans" w:cs="IRANSans" w:hint="cs"/>
          <w:sz w:val="28"/>
          <w:szCs w:val="28"/>
          <w:rtl/>
          <w:lang w:bidi="fa-IR"/>
        </w:rPr>
        <w:t>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مجله همچن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نوشت: پ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شنهاد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اتحاد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اروپا که توسط جوزپ بورل با هماهنگ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نزد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مقامات آمر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ارائه شده، به خود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خود تحر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تحم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را لغو نم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کند اما اثربخش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آنها را به طور جد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کاهش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دهد./شفقنا</w:t>
      </w:r>
    </w:p>
    <w:p w14:paraId="25F0C582" w14:textId="77777777" w:rsidR="00284B80" w:rsidRPr="001923CC" w:rsidRDefault="00284B80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محکوم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مهرشاد سه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قطع</w:t>
      </w: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923CC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شد</w:t>
      </w:r>
      <w:r w:rsidRPr="001923CC">
        <w:rPr>
          <w:rFonts w:ascii="IRANSans" w:hAnsi="IRANSans" w:cs="IRANSans"/>
          <w:b/>
          <w:bCs/>
          <w:sz w:val="28"/>
          <w:szCs w:val="28"/>
          <w:lang w:bidi="fa-IR"/>
        </w:rPr>
        <w:t xml:space="preserve"> </w:t>
      </w:r>
    </w:p>
    <w:p w14:paraId="45F9AD9A" w14:textId="2730168A" w:rsidR="00284B80" w:rsidRPr="00284B80" w:rsidRDefault="00284B80" w:rsidP="001923C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1923CC">
        <w:rPr>
          <w:rFonts w:ascii="IRANSans" w:hAnsi="IRANSans" w:cs="IRANSans" w:hint="cs"/>
          <w:sz w:val="28"/>
          <w:szCs w:val="28"/>
          <w:rtl/>
          <w:lang w:bidi="fa-IR"/>
        </w:rPr>
        <w:t>ا</w:t>
      </w:r>
      <w:r w:rsidR="001923CC" w:rsidRPr="00284B80">
        <w:rPr>
          <w:rFonts w:ascii="IRANSans" w:hAnsi="IRANSans" w:cs="IRANSans" w:hint="eastAsia"/>
          <w:sz w:val="28"/>
          <w:szCs w:val="28"/>
          <w:rtl/>
          <w:lang w:bidi="fa-IR"/>
        </w:rPr>
        <w:t>صلاحات</w:t>
      </w:r>
      <w:r w:rsidR="001923CC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="001923CC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1923CC" w:rsidRPr="00284B80">
        <w:rPr>
          <w:rFonts w:ascii="IRANSans" w:hAnsi="IRANSans" w:cs="IRANSans" w:hint="eastAsia"/>
          <w:sz w:val="28"/>
          <w:szCs w:val="28"/>
          <w:rtl/>
          <w:lang w:bidi="fa-IR"/>
        </w:rPr>
        <w:t>وز</w:t>
      </w:r>
      <w:r w:rsidR="001923CC"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1923CC">
        <w:rPr>
          <w:rFonts w:ascii="IRANSans" w:hAnsi="IRANSans" w:cs="IRANSans" w:hint="cs"/>
          <w:sz w:val="28"/>
          <w:szCs w:val="28"/>
          <w:rtl/>
          <w:lang w:bidi="fa-IR"/>
        </w:rPr>
        <w:t xml:space="preserve">نوشت: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محکوم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مهرشاد سه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سه سال نگهدار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کانون اصلاح و ترب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پرداخت جزا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نقد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رد مال قطع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شد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254D3D03" w14:textId="1C9D3A4A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rtl/>
          <w:lang w:bidi="fa-IR"/>
        </w:rPr>
        <w:lastRenderedPageBreak/>
        <w:t>مهرشاد سه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(زاده ۱۳۸۳ در موس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) فرمانده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قرارگاه‌ها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جهاد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وابسته به سپاه پاسداران بود که بخاطر سوءاستفاده از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عنوان توسط مأموران وزارت اطلاعات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بازداشت و روانه زندان شد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53AFF124" w14:textId="0EBD5F9A" w:rsidR="001923CC" w:rsidRPr="001923CC" w:rsidRDefault="001923CC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923C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انتقاد خضریان از مذاکرات وین/ موضوع سپاه به بعد از توافق واگذار شده است </w:t>
      </w:r>
      <w:r w:rsidR="00284B80" w:rsidRPr="001923CC">
        <w:rPr>
          <w:rFonts w:ascii="IRANSans" w:hAnsi="IRANSans" w:cs="IRANSans"/>
          <w:b/>
          <w:bCs/>
          <w:sz w:val="28"/>
          <w:szCs w:val="28"/>
          <w:lang w:bidi="fa-IR"/>
        </w:rPr>
        <w:t xml:space="preserve"> </w:t>
      </w:r>
    </w:p>
    <w:p w14:paraId="57274A86" w14:textId="67A741B9" w:rsidR="00284B80" w:rsidRPr="00284B80" w:rsidRDefault="00284B80" w:rsidP="001923C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rtl/>
          <w:lang w:bidi="fa-IR"/>
        </w:rPr>
        <w:t>خضر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مجلس</w:t>
      </w:r>
      <w:r w:rsidRPr="00284B80">
        <w:rPr>
          <w:rFonts w:ascii="IRANSans" w:hAnsi="IRANSans" w:cs="IRANSans"/>
          <w:sz w:val="28"/>
          <w:szCs w:val="28"/>
          <w:lang w:bidi="fa-IR"/>
        </w:rPr>
        <w:t>:</w:t>
      </w:r>
      <w:r w:rsidR="001923CC">
        <w:rPr>
          <w:rFonts w:ascii="IRANSans" w:hAnsi="IRANSans" w:cs="IRANSans" w:hint="cs"/>
          <w:sz w:val="28"/>
          <w:szCs w:val="28"/>
          <w:rtl/>
          <w:lang w:bidi="fa-IR"/>
        </w:rPr>
        <w:t>ادعا کرد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1923CC"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پ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ش‌نو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توافق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284B80">
        <w:rPr>
          <w:rFonts w:ascii="IRANSans" w:hAnsi="IRANSans" w:cs="IRANSans"/>
          <w:sz w:val="28"/>
          <w:szCs w:val="28"/>
          <w:cs/>
          <w:lang w:bidi="fa-IR"/>
        </w:rPr>
        <w:t>‎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اح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برجام با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284B80">
        <w:rPr>
          <w:rFonts w:ascii="IRANSans" w:hAnsi="IRANSans" w:cs="IRANSans"/>
          <w:sz w:val="28"/>
          <w:szCs w:val="28"/>
          <w:cs/>
          <w:lang w:bidi="fa-IR"/>
        </w:rPr>
        <w:t>‎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است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قطع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کشور فاصله ز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دارد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02980572" w14:textId="1A8DA777" w:rsidR="00284B80" w:rsidRPr="00284B80" w:rsidRDefault="001923CC" w:rsidP="001923C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وی در ادامه افزاود: 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>سخنران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را به عنوان تضم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نظر گرفته اند؛ راست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آزما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هم به‌جا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آمر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سپرده شده است.موضوع سپاه هم به پس از توافق حواله داده شده است</w:t>
      </w:r>
      <w:r w:rsidR="00284B80"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41AAE366" w14:textId="4C959A46" w:rsidR="00284B80" w:rsidRPr="00C912BF" w:rsidRDefault="00284B80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C912BF">
        <w:rPr>
          <w:rFonts w:ascii="IRANSans" w:hAnsi="IRANSans" w:cs="IRANSans"/>
          <w:b/>
          <w:bCs/>
          <w:sz w:val="28"/>
          <w:szCs w:val="28"/>
          <w:rtl/>
          <w:lang w:bidi="fa-IR"/>
        </w:rPr>
        <w:t>سخنگو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12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سپاه: ۸۰ م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12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12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ون</w:t>
      </w:r>
      <w:r w:rsidRPr="00C912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12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12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آرامش مثال‌زدن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12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زندگ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12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</w:t>
      </w:r>
      <w:r w:rsidRPr="00C912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ی‌</w:t>
      </w:r>
      <w:r w:rsidRPr="00C912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کنند</w:t>
      </w:r>
      <w:r w:rsidRPr="00C912BF">
        <w:rPr>
          <w:rFonts w:ascii="IRANSans" w:hAnsi="IRANSans" w:cs="IRANSans"/>
          <w:b/>
          <w:bCs/>
          <w:sz w:val="28"/>
          <w:szCs w:val="28"/>
          <w:lang w:bidi="fa-IR"/>
        </w:rPr>
        <w:t xml:space="preserve"> </w:t>
      </w:r>
    </w:p>
    <w:p w14:paraId="395E9F09" w14:textId="2F0BCCC5" w:rsidR="00284B80" w:rsidRPr="00284B80" w:rsidRDefault="00284B80" w:rsidP="00A87313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A87313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اصلاحات</w:t>
      </w:r>
      <w:r w:rsidR="00A87313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="00A87313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A87313" w:rsidRPr="00284B80">
        <w:rPr>
          <w:rFonts w:ascii="IRANSans" w:hAnsi="IRANSans" w:cs="IRANSans" w:hint="eastAsia"/>
          <w:sz w:val="28"/>
          <w:szCs w:val="28"/>
          <w:rtl/>
          <w:lang w:bidi="fa-IR"/>
        </w:rPr>
        <w:t>وز</w:t>
      </w:r>
      <w:r w:rsidR="00A87313" w:rsidRPr="00284B80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A87313">
        <w:rPr>
          <w:rFonts w:ascii="IRANSans" w:hAnsi="IRANSans" w:cs="IRANSans" w:hint="cs"/>
          <w:sz w:val="28"/>
          <w:szCs w:val="28"/>
          <w:rtl/>
          <w:lang w:bidi="fa-IR"/>
        </w:rPr>
        <w:t xml:space="preserve">)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سردار رمضان شر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گفت: ۸۰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جمع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آرامش مثال زدن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زندگ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کنند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شاخص 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رشد و توسعه آنها قابل مقا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پ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پ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انقلاب 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3CDF289A" w14:textId="1F463302" w:rsidR="00A87313" w:rsidRPr="004E2377" w:rsidRDefault="004E2377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4E23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آمریکا مدعی تلاش یک عضو سپاه برای ترور بولتون شد</w:t>
      </w:r>
    </w:p>
    <w:p w14:paraId="64CD1C8C" w14:textId="6CC0D603" w:rsidR="00284B80" w:rsidRPr="00284B80" w:rsidRDefault="00284B80" w:rsidP="00A87313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rtl/>
          <w:lang w:bidi="fa-IR"/>
        </w:rPr>
        <w:t>در حال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طرح اتهام تلاش برا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ترور جان بولتون توسط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اعضا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را تکذ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کرده، وز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خارجه آمر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کشور هرگونه حمله به شهروندانش را به شد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دتر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شکل پاسخ خواهد داد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76AB7624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دور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جد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تنش 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پلمات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روز چهارشنبه و با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وزارت دادگستر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آغاز شد که در آن،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نام شهرام پورصف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تلاش برا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ترور جان بولتون متهم شد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7493E02A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دولت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شهروند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عضو سپاه پاسداران انقلاب اسلام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است و برا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کشتن جان بولتون در زمان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او مشاور امن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رئ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س‌جمهور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کشور بوده، تلاش کرده تا شخص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را با پرداخت ۳۰۰ هزار دلار، استخدام کند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21678EEE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عباس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کنعان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سخنگو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وزارت خارجه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اتهام را «ب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اساس»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خواند و گفت: «بافتن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افسانه‌ها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نخ‌نما و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اساس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حال تبد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شدن به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تکرار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ستم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قضا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تبل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غات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284B80">
        <w:rPr>
          <w:rFonts w:ascii="IRANSans" w:hAnsi="IRANSans" w:cs="IRANSans"/>
          <w:sz w:val="28"/>
          <w:szCs w:val="28"/>
          <w:lang w:bidi="fa-IR"/>
        </w:rPr>
        <w:t>.»</w:t>
      </w:r>
    </w:p>
    <w:p w14:paraId="4E247CC6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همچن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درباره «هرگونه اقدام عل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اتباع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بهانه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اتهامات مضحک» هشدار داد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75791BE9" w14:textId="2CE6065F" w:rsidR="00BE62CA" w:rsidRPr="00BE62CA" w:rsidRDefault="00284B80" w:rsidP="00BE62C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E62CA">
        <w:rPr>
          <w:rFonts w:ascii="IRANSans" w:hAnsi="IRANSans" w:cs="IRANSans"/>
          <w:b/>
          <w:bCs/>
          <w:sz w:val="28"/>
          <w:szCs w:val="28"/>
          <w:rtl/>
          <w:lang w:bidi="fa-IR"/>
        </w:rPr>
        <w:lastRenderedPageBreak/>
        <w:t>نامزد نخست‌وز</w:t>
      </w: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E62CA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</w:t>
      </w: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E62C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 w:rsid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سپاه</w:t>
      </w:r>
      <w:r w:rsidRPr="00BE62C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خواهان ترور</w:t>
      </w: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E62CA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E62C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خواندن سپاه پاسداران شد</w:t>
      </w:r>
    </w:p>
    <w:p w14:paraId="386FF124" w14:textId="42309EA6" w:rsidR="00284B80" w:rsidRPr="00284B80" w:rsidRDefault="00284B80" w:rsidP="00BE62C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/>
          <w:sz w:val="28"/>
          <w:szCs w:val="28"/>
          <w:rtl/>
          <w:lang w:bidi="fa-IR"/>
        </w:rPr>
        <w:t>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سوناک، نامزد جانش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بور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جانسون، نخست وز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حمله به سلمان رشد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را «زنگ خطر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غرب» در ارتباط با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خوانده و خواهان تحر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شناسا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انقلاب اسلام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عنوان سازمان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شده است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41AA27C4" w14:textId="1D732BFC" w:rsidR="00BE62CA" w:rsidRPr="00BE62CA" w:rsidRDefault="00BE62CA" w:rsidP="00BE62C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یودجه نمایندگی ولی فقیه در سپاه بیشتر از فرهنگستان هنر</w:t>
      </w:r>
    </w:p>
    <w:p w14:paraId="00DFD720" w14:textId="052B454F" w:rsidR="00284B80" w:rsidRPr="00284B80" w:rsidRDefault="00BE62CA" w:rsidP="00BE62C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سایت رادیو فردا وابسته به امریکا مدعی شد: 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>مصوبه بودجه ه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ئت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دولت برا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ندگ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فق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سپاه پاسداران و فرهنگستان هنر؛ در لا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حه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بودجه سال ١۴٠١ ، ٢١٨ 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ارد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تومان برا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ندگ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فق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سپاه پاسداران اختصاص داده شده است در حال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سهم فرهنگستان هنر از بودجه تنها ٣٨ 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ارد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تومان است</w:t>
      </w:r>
      <w:r w:rsidR="00284B80"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4F66B877" w14:textId="3AF4BE20" w:rsidR="00BE62CA" w:rsidRPr="00BE62CA" w:rsidRDefault="00BE62CA" w:rsidP="00BE62C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E62CA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E62C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جاسوس</w:t>
      </w: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ان زن</w:t>
      </w:r>
      <w:r w:rsidRPr="00BE62C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 خودکش</w:t>
      </w:r>
      <w:r w:rsidRPr="00BE62C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E62C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</w:t>
      </w:r>
    </w:p>
    <w:p w14:paraId="1868AB5F" w14:textId="2194BCC0" w:rsidR="00284B80" w:rsidRPr="00284B80" w:rsidRDefault="00284B80" w:rsidP="00BE62C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رسانه‌ها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="00AE2F03">
        <w:rPr>
          <w:rFonts w:ascii="IRANSans" w:hAnsi="IRANSans" w:cs="IRANSans" w:hint="cs"/>
          <w:sz w:val="28"/>
          <w:szCs w:val="28"/>
          <w:rtl/>
          <w:lang w:bidi="fa-IR"/>
        </w:rPr>
        <w:t>ادعا کردند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چهار زن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ساکن اسرائ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به «جاسوس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جمهور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متهم شده‌اند روز پنج‌شنبه، ۲۰ مرداد، در خانه‌اش خودکش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کرده و با حال «وخ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م»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مارستان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انتقال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افت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7B0ACFC0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نام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فرد اعلام نشده، اما پا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گاه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خبر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والان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وز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نوشت که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زن ساکن شهر حولون، در نزد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تل‌آو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و،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بود و با قرص اقدام به خودکش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کرده است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34A668FC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نوشته والان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وز،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کسان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او را در خانه‌اش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افتند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امداد پزشک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را خبر کرده و 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بلافاصله به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مارستان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نزد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منتقل شد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15142CB0" w14:textId="0C52D7F4" w:rsidR="00AE2F03" w:rsidRPr="00AB7BFA" w:rsidRDefault="00AE2F03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B7BF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خشم فرماندهان سپاه از بیانیه میرحسین</w:t>
      </w:r>
    </w:p>
    <w:p w14:paraId="07195EE6" w14:textId="0CE7E98D" w:rsidR="00284B80" w:rsidRPr="00284B80" w:rsidRDefault="00AB7BFA" w:rsidP="00AE2F03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رادیوفردا مدعی شد: 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هار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روز پس از انتشار پ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تازه از 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رحس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موسو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خشم فرماندهان سپاه پاسداران و همچن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رسانه‌ها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اصولگرا در 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او نه تنها کاهش 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افته،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بلکه هم‌چنان اتهام‌ها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جد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نامزد معترض به نت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جه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انتخابات 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است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سال ۱۳۸۸ مطرح 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="00284B80"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6B310E16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وابسته به دفتر رهبر جمهور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تندروتر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روزنامه حکومت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شمار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رود،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تازه‌تر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شماره خود در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ادداشت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عنوان «او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lang w:bidi="fa-IR"/>
        </w:rPr>
        <w:t xml:space="preserve"> &amp;</w:t>
      </w:r>
      <w:proofErr w:type="spellStart"/>
      <w:r w:rsidRPr="00284B80">
        <w:rPr>
          <w:rFonts w:ascii="IRANSans" w:hAnsi="IRANSans" w:cs="IRANSans"/>
          <w:sz w:val="28"/>
          <w:szCs w:val="28"/>
          <w:lang w:bidi="fa-IR"/>
        </w:rPr>
        <w:t>quot</w:t>
      </w:r>
      <w:proofErr w:type="spellEnd"/>
      <w:r w:rsidRPr="00284B80">
        <w:rPr>
          <w:rFonts w:ascii="IRANSans" w:hAnsi="IRANSans" w:cs="IRANSans"/>
          <w:sz w:val="28"/>
          <w:szCs w:val="28"/>
          <w:lang w:bidi="fa-IR"/>
        </w:rPr>
        <w:t>;‌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فراماسون</w:t>
      </w:r>
      <w:r w:rsidRPr="00284B80">
        <w:rPr>
          <w:rFonts w:ascii="IRANSans" w:hAnsi="IRANSans" w:cs="IRANSans"/>
          <w:sz w:val="28"/>
          <w:szCs w:val="28"/>
          <w:lang w:bidi="fa-IR"/>
        </w:rPr>
        <w:t>&amp;</w:t>
      </w:r>
      <w:proofErr w:type="spellStart"/>
      <w:r w:rsidRPr="00284B80">
        <w:rPr>
          <w:rFonts w:ascii="IRANSans" w:hAnsi="IRANSans" w:cs="IRANSans"/>
          <w:sz w:val="28"/>
          <w:szCs w:val="28"/>
          <w:lang w:bidi="fa-IR"/>
        </w:rPr>
        <w:t>quot</w:t>
      </w:r>
      <w:proofErr w:type="spellEnd"/>
      <w:r w:rsidRPr="00284B80">
        <w:rPr>
          <w:rFonts w:ascii="IRANSans" w:hAnsi="IRANSans" w:cs="IRANSans"/>
          <w:sz w:val="28"/>
          <w:szCs w:val="28"/>
          <w:lang w:bidi="fa-IR"/>
        </w:rPr>
        <w:t xml:space="preserve">; 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>است» به آقا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موسو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حمله کرده است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28E6662E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حس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عتمدار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موسسه 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نو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سنده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ادداشت،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ادعا را مطرح کرده که «اسناد و شواهد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وجود دارد که «به وضوح نشان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دهد،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حرکت اخ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مهندس موسو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مامور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بوده است که به عنوان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عضو تشک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لات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مخوف فراماسونر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بر عهده داشته است</w:t>
      </w:r>
      <w:r w:rsidRPr="00284B80">
        <w:rPr>
          <w:rFonts w:ascii="IRANSans" w:hAnsi="IRANSans" w:cs="IRANSans"/>
          <w:sz w:val="28"/>
          <w:szCs w:val="28"/>
          <w:lang w:bidi="fa-IR"/>
        </w:rPr>
        <w:t>».</w:t>
      </w:r>
    </w:p>
    <w:p w14:paraId="2C0499B3" w14:textId="54C8E072" w:rsidR="00AB7BFA" w:rsidRPr="00AB7BFA" w:rsidRDefault="00AB7BFA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B7BF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تکذیب </w:t>
      </w:r>
      <w:r w:rsidRPr="00AB7BFA">
        <w:rPr>
          <w:rFonts w:ascii="IRANSans" w:hAnsi="IRANSans" w:cs="IRANSans"/>
          <w:b/>
          <w:bCs/>
          <w:sz w:val="28"/>
          <w:szCs w:val="28"/>
          <w:rtl/>
          <w:lang w:bidi="fa-IR"/>
        </w:rPr>
        <w:t>ارتباط م</w:t>
      </w:r>
      <w:r w:rsidRPr="00AB7BF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B7BFA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AB7BF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ضارب سلمان رشد</w:t>
      </w:r>
      <w:r w:rsidRPr="00AB7BFA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B7BFA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با سپاه پاسداران</w:t>
      </w:r>
    </w:p>
    <w:p w14:paraId="7FFACEF4" w14:textId="29D4B550" w:rsidR="00284B80" w:rsidRPr="00284B80" w:rsidRDefault="00294304" w:rsidP="00AB7BF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رادیوفردا مدعی شد: 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حال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گزارش‌ها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مبن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بر وجود ارتباط 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ضارب سلمان رشد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سپاه پاسداران منتشر شده، سخنگو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وزارت خارجه جمهور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گزارش‌ها را تکذ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="00284B80"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3098B252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ناصر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کنعان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سخنگو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وزارت خارجه جمهور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روز دوشنبه ۲۴ مرداد در نشست خبر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هفتگ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خود گفت: «به صورت قطع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رسم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چن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موضوع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را تکذ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284B80">
        <w:rPr>
          <w:rFonts w:ascii="IRANSans" w:hAnsi="IRANSans" w:cs="IRANSans" w:hint="eastAsia"/>
          <w:sz w:val="28"/>
          <w:szCs w:val="28"/>
          <w:lang w:bidi="fa-IR"/>
        </w:rPr>
        <w:t>»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5BAD3A5D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شامگاه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کشنبه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وبسا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«وا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س»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نقل از مقام‌ها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نوشت که هاد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مطر ۲۴ ساله‌، عامل حمله با چاقو به سلمان رشد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اعضا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تماس بوده است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0E6E782C" w14:textId="1E67334F" w:rsidR="00294304" w:rsidRPr="00294304" w:rsidRDefault="00294304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2943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تائید </w:t>
      </w:r>
      <w:r w:rsidRPr="00294304">
        <w:rPr>
          <w:rFonts w:ascii="IRANSans" w:hAnsi="IRANSans" w:cs="IRANSans"/>
          <w:b/>
          <w:bCs/>
          <w:sz w:val="28"/>
          <w:szCs w:val="28"/>
          <w:rtl/>
          <w:lang w:bidi="fa-IR"/>
        </w:rPr>
        <w:t>تمر</w:t>
      </w:r>
      <w:r w:rsidRPr="002943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2943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ن‌ها</w:t>
      </w:r>
      <w:r w:rsidRPr="002943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2943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مشترک پهپاد</w:t>
      </w:r>
      <w:r w:rsidRPr="002943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294304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با روس</w:t>
      </w:r>
      <w:r w:rsidRPr="00294304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294304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</w:p>
    <w:p w14:paraId="5DAE534C" w14:textId="603C9008" w:rsidR="00284B80" w:rsidRPr="00284B80" w:rsidRDefault="00284B80" w:rsidP="00294304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هوافضا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برگزار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مشترک پهپاد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روس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پا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گاه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هوا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کاشان را تأ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اعلام کرد کشورها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بلاروس و ارمنستان 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ن‌ها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حضور دارند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3C7C064B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عل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بلال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سخنگو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ن‌ها،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آن به عنوان بخش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«مسابقات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ن‌الملل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۲۰۲۲»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0AC1D46E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روز دوشنبه ۲۴ مرداد گفت تمر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پهپاد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در کاشان انجام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«در دو سطح موتور‌ها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الکتر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پ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ستون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پهپاد» است و تا ششم شهر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ور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ادامه دارد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1EA5C8AA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حال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سپاه پاسداران در دو استان اصفهان و 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زد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زبان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نات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مشترک نظام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روس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متحدان مسکو است، همزمان ونزوئلا 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زبان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نات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تک‌ت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رانداز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هم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کشورهاست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528AACE7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هر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دو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نات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مشترک، در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 ونزوئلا، در چارچوب «مانورها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ن‌الملل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۲۰۲۲» که ابتکار روس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است برگزار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2D1804EB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</w:p>
    <w:p w14:paraId="0D816D89" w14:textId="77777777" w:rsidR="00284B80" w:rsidRPr="00284B80" w:rsidRDefault="00284B80" w:rsidP="00284B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اول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بار است که ونزوئلا متحد روس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زبان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بخش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مسابقات سالانه را برعهده گرفته است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67AD98C8" w14:textId="7EBC0A1F" w:rsidR="00B31DDB" w:rsidRPr="00B31DDB" w:rsidRDefault="00B31DDB" w:rsidP="00284B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31DD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برای انتقام از مقامات امریکا نیازی به اعزام نیروهای سپاه نداریم</w:t>
      </w:r>
    </w:p>
    <w:p w14:paraId="11F609D1" w14:textId="0EF5ECA4" w:rsidR="00284B80" w:rsidRPr="00284B80" w:rsidRDefault="00B31DDB" w:rsidP="00B31DDB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شبکه سعودی اینترنشنال نوشت: 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جواد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قدوس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عضو کم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مجلس با ب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«برا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گرفتن انتقام از مقام‌ها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آمر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اعزام 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به خاک آمر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ندار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م»،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گفت: «اگر به افراد 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دان‌دار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در کوچه محلات منهتن ن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ورک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هم 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پول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بده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توانند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284B80"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کار را ان</w:t>
      </w:r>
      <w:r w:rsidR="00284B80" w:rsidRPr="00284B80">
        <w:rPr>
          <w:rFonts w:ascii="IRANSans" w:hAnsi="IRANSans" w:cs="IRANSans" w:hint="eastAsia"/>
          <w:sz w:val="28"/>
          <w:szCs w:val="28"/>
          <w:rtl/>
          <w:lang w:bidi="fa-IR"/>
        </w:rPr>
        <w:t>جام</w:t>
      </w:r>
      <w:r w:rsidR="00284B80"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دهند</w:t>
      </w:r>
      <w:r w:rsidR="00284B80" w:rsidRPr="00284B80">
        <w:rPr>
          <w:rFonts w:ascii="IRANSans" w:hAnsi="IRANSans" w:cs="IRANSans"/>
          <w:sz w:val="28"/>
          <w:szCs w:val="28"/>
          <w:lang w:bidi="fa-IR"/>
        </w:rPr>
        <w:t>.»</w:t>
      </w:r>
    </w:p>
    <w:p w14:paraId="635357CC" w14:textId="126AABE5" w:rsidR="00B31DDB" w:rsidRPr="00B31DDB" w:rsidRDefault="00B31DDB" w:rsidP="00B31DDB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31DD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ادعای ارتباط </w:t>
      </w:r>
      <w:r w:rsidRPr="00B31DDB">
        <w:rPr>
          <w:rFonts w:ascii="IRANSans" w:hAnsi="IRANSans" w:cs="IRANSans"/>
          <w:b/>
          <w:bCs/>
          <w:sz w:val="28"/>
          <w:szCs w:val="28"/>
          <w:rtl/>
          <w:lang w:bidi="fa-IR"/>
        </w:rPr>
        <w:t>هاد</w:t>
      </w:r>
      <w:r w:rsidRPr="00B31DD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31DD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مطر</w:t>
      </w:r>
      <w:r w:rsidRPr="00B31DD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</w:t>
      </w:r>
      <w:r w:rsidRPr="00B31DDB">
        <w:rPr>
          <w:rFonts w:ascii="IRANSans" w:hAnsi="IRANSans" w:cs="IRANSans"/>
          <w:b/>
          <w:bCs/>
          <w:sz w:val="28"/>
          <w:szCs w:val="28"/>
          <w:rtl/>
          <w:lang w:bidi="fa-IR"/>
        </w:rPr>
        <w:t>با اعضا</w:t>
      </w:r>
      <w:r w:rsidRPr="00B31DD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31DD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ن</w:t>
      </w:r>
      <w:r w:rsidRPr="00B31DD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31DD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</w:t>
      </w:r>
      <w:r w:rsidRPr="00B31DD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31DD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قدس سپاه</w:t>
      </w:r>
    </w:p>
    <w:p w14:paraId="2C8DDC1C" w14:textId="0B8408D4" w:rsidR="00284B80" w:rsidRPr="00284B80" w:rsidRDefault="00284B80" w:rsidP="00B31DDB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پا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گاه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خبر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وا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به نقل از مقام‌ها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گزارش داد هاد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مطر، جوان ۲۴ ساله‌ا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که به اتهام حمله به سلمان رشد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بازداشت شده، از طر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شبکه‌ها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اجتماع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تماس‌ها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مستق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با اعضا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284B80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284B80">
        <w:rPr>
          <w:rFonts w:ascii="IRANSans" w:hAnsi="IRANSans" w:cs="IRANSans"/>
          <w:sz w:val="28"/>
          <w:szCs w:val="28"/>
          <w:rtl/>
          <w:lang w:bidi="fa-IR"/>
        </w:rPr>
        <w:t xml:space="preserve"> قدس سپاه پاسداران داشته است</w:t>
      </w:r>
      <w:r w:rsidRPr="00284B80">
        <w:rPr>
          <w:rFonts w:ascii="IRANSans" w:hAnsi="IRANSans" w:cs="IRANSans"/>
          <w:sz w:val="28"/>
          <w:szCs w:val="28"/>
          <w:lang w:bidi="fa-IR"/>
        </w:rPr>
        <w:t>.</w:t>
      </w:r>
    </w:p>
    <w:p w14:paraId="38C83EB2" w14:textId="559BCB75" w:rsidR="008C39FC" w:rsidRPr="00031F12" w:rsidRDefault="008C39FC" w:rsidP="00284B80">
      <w:pPr>
        <w:bidi/>
        <w:rPr>
          <w:rtl/>
          <w:lang w:bidi="fa-IR"/>
        </w:rPr>
      </w:pPr>
    </w:p>
    <w:sectPr w:rsidR="008C39FC" w:rsidRPr="00031F12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68943931">
    <w:abstractNumId w:val="29"/>
  </w:num>
  <w:num w:numId="2" w16cid:durableId="1762097232">
    <w:abstractNumId w:val="31"/>
  </w:num>
  <w:num w:numId="3" w16cid:durableId="1819416901">
    <w:abstractNumId w:val="1"/>
  </w:num>
  <w:num w:numId="4" w16cid:durableId="1601714884">
    <w:abstractNumId w:val="14"/>
  </w:num>
  <w:num w:numId="5" w16cid:durableId="1860655532">
    <w:abstractNumId w:val="33"/>
  </w:num>
  <w:num w:numId="6" w16cid:durableId="997149451">
    <w:abstractNumId w:val="30"/>
  </w:num>
  <w:num w:numId="7" w16cid:durableId="1760828113">
    <w:abstractNumId w:val="4"/>
  </w:num>
  <w:num w:numId="8" w16cid:durableId="35273977">
    <w:abstractNumId w:val="24"/>
  </w:num>
  <w:num w:numId="9" w16cid:durableId="1420178321">
    <w:abstractNumId w:val="8"/>
  </w:num>
  <w:num w:numId="10" w16cid:durableId="1967853741">
    <w:abstractNumId w:val="36"/>
  </w:num>
  <w:num w:numId="11" w16cid:durableId="40399401">
    <w:abstractNumId w:val="3"/>
  </w:num>
  <w:num w:numId="12" w16cid:durableId="484245900">
    <w:abstractNumId w:val="19"/>
  </w:num>
  <w:num w:numId="13" w16cid:durableId="2099979568">
    <w:abstractNumId w:val="37"/>
  </w:num>
  <w:num w:numId="14" w16cid:durableId="1707022672">
    <w:abstractNumId w:val="32"/>
  </w:num>
  <w:num w:numId="15" w16cid:durableId="1313094030">
    <w:abstractNumId w:val="13"/>
  </w:num>
  <w:num w:numId="16" w16cid:durableId="1959144083">
    <w:abstractNumId w:val="10"/>
  </w:num>
  <w:num w:numId="17" w16cid:durableId="1589727656">
    <w:abstractNumId w:val="20"/>
  </w:num>
  <w:num w:numId="18" w16cid:durableId="307636076">
    <w:abstractNumId w:val="18"/>
  </w:num>
  <w:num w:numId="19" w16cid:durableId="1146431884">
    <w:abstractNumId w:val="27"/>
  </w:num>
  <w:num w:numId="20" w16cid:durableId="1262567195">
    <w:abstractNumId w:val="16"/>
  </w:num>
  <w:num w:numId="21" w16cid:durableId="8648251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6973181">
    <w:abstractNumId w:val="9"/>
  </w:num>
  <w:num w:numId="23" w16cid:durableId="2044209176">
    <w:abstractNumId w:val="25"/>
  </w:num>
  <w:num w:numId="24" w16cid:durableId="1805390150">
    <w:abstractNumId w:val="22"/>
  </w:num>
  <w:num w:numId="25" w16cid:durableId="1819607289">
    <w:abstractNumId w:val="15"/>
  </w:num>
  <w:num w:numId="26" w16cid:durableId="688071250">
    <w:abstractNumId w:val="35"/>
  </w:num>
  <w:num w:numId="27" w16cid:durableId="465467465">
    <w:abstractNumId w:val="0"/>
  </w:num>
  <w:num w:numId="28" w16cid:durableId="910695631">
    <w:abstractNumId w:val="17"/>
  </w:num>
  <w:num w:numId="29" w16cid:durableId="460269723">
    <w:abstractNumId w:val="6"/>
  </w:num>
  <w:num w:numId="30" w16cid:durableId="1746952437">
    <w:abstractNumId w:val="28"/>
  </w:num>
  <w:num w:numId="31" w16cid:durableId="2107798560">
    <w:abstractNumId w:val="21"/>
  </w:num>
  <w:num w:numId="32" w16cid:durableId="794327628">
    <w:abstractNumId w:val="7"/>
  </w:num>
  <w:num w:numId="33" w16cid:durableId="743065251">
    <w:abstractNumId w:val="12"/>
  </w:num>
  <w:num w:numId="34" w16cid:durableId="1229071293">
    <w:abstractNumId w:val="2"/>
  </w:num>
  <w:num w:numId="35" w16cid:durableId="270868186">
    <w:abstractNumId w:val="26"/>
  </w:num>
  <w:num w:numId="36" w16cid:durableId="217791897">
    <w:abstractNumId w:val="23"/>
  </w:num>
  <w:num w:numId="37" w16cid:durableId="577254654">
    <w:abstractNumId w:val="34"/>
  </w:num>
  <w:num w:numId="38" w16cid:durableId="498157978">
    <w:abstractNumId w:val="5"/>
  </w:num>
  <w:num w:numId="39" w16cid:durableId="19007448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525"/>
    <w:rsid w:val="0001682C"/>
    <w:rsid w:val="000173EF"/>
    <w:rsid w:val="00020CC9"/>
    <w:rsid w:val="0002233B"/>
    <w:rsid w:val="000235E4"/>
    <w:rsid w:val="000244BE"/>
    <w:rsid w:val="000300C5"/>
    <w:rsid w:val="00030FC3"/>
    <w:rsid w:val="00031F12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0F78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583"/>
    <w:rsid w:val="00093876"/>
    <w:rsid w:val="00095DE8"/>
    <w:rsid w:val="00096F46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1BC4"/>
    <w:rsid w:val="00102659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1BB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043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77CA8"/>
    <w:rsid w:val="00182CF3"/>
    <w:rsid w:val="00183104"/>
    <w:rsid w:val="0018310C"/>
    <w:rsid w:val="00183E15"/>
    <w:rsid w:val="001846F6"/>
    <w:rsid w:val="00184B5F"/>
    <w:rsid w:val="001856D7"/>
    <w:rsid w:val="00185787"/>
    <w:rsid w:val="00190D08"/>
    <w:rsid w:val="00190ED2"/>
    <w:rsid w:val="0019120C"/>
    <w:rsid w:val="0019129D"/>
    <w:rsid w:val="001923CC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B8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5D33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4B80"/>
    <w:rsid w:val="00284C71"/>
    <w:rsid w:val="00285B4E"/>
    <w:rsid w:val="00286D3B"/>
    <w:rsid w:val="00287066"/>
    <w:rsid w:val="002903D8"/>
    <w:rsid w:val="0029098E"/>
    <w:rsid w:val="00291FFD"/>
    <w:rsid w:val="00294304"/>
    <w:rsid w:val="00296E41"/>
    <w:rsid w:val="002974D6"/>
    <w:rsid w:val="002A1342"/>
    <w:rsid w:val="002A2366"/>
    <w:rsid w:val="002A2455"/>
    <w:rsid w:val="002A5122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C7911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B94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0DF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4612"/>
    <w:rsid w:val="003548A9"/>
    <w:rsid w:val="003550E1"/>
    <w:rsid w:val="00355134"/>
    <w:rsid w:val="003558E4"/>
    <w:rsid w:val="003565D7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670FF"/>
    <w:rsid w:val="003716F6"/>
    <w:rsid w:val="00371DE9"/>
    <w:rsid w:val="00372E71"/>
    <w:rsid w:val="00372F45"/>
    <w:rsid w:val="00373424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4FA7"/>
    <w:rsid w:val="003A69B5"/>
    <w:rsid w:val="003A6B56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4D4E"/>
    <w:rsid w:val="003B798A"/>
    <w:rsid w:val="003C1726"/>
    <w:rsid w:val="003C1CF6"/>
    <w:rsid w:val="003C43DE"/>
    <w:rsid w:val="003C4941"/>
    <w:rsid w:val="003C632E"/>
    <w:rsid w:val="003C6688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478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4C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4EE0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0DEC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2377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4F7C66"/>
    <w:rsid w:val="005005CB"/>
    <w:rsid w:val="005007C2"/>
    <w:rsid w:val="00500FE4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16296"/>
    <w:rsid w:val="005201F3"/>
    <w:rsid w:val="005213DA"/>
    <w:rsid w:val="005222DC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15F4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36A9"/>
    <w:rsid w:val="0055460C"/>
    <w:rsid w:val="00555CBA"/>
    <w:rsid w:val="005564A3"/>
    <w:rsid w:val="00556862"/>
    <w:rsid w:val="00556ABF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1C10"/>
    <w:rsid w:val="00573182"/>
    <w:rsid w:val="00574E33"/>
    <w:rsid w:val="00575926"/>
    <w:rsid w:val="0057627E"/>
    <w:rsid w:val="00576301"/>
    <w:rsid w:val="00576789"/>
    <w:rsid w:val="00576E80"/>
    <w:rsid w:val="00580979"/>
    <w:rsid w:val="00580B92"/>
    <w:rsid w:val="00581D51"/>
    <w:rsid w:val="00581E87"/>
    <w:rsid w:val="00582B30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078B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0A8D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44B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546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4A56"/>
    <w:rsid w:val="00605182"/>
    <w:rsid w:val="00606128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632"/>
    <w:rsid w:val="00665737"/>
    <w:rsid w:val="006670DD"/>
    <w:rsid w:val="00667663"/>
    <w:rsid w:val="00667AAF"/>
    <w:rsid w:val="006708CD"/>
    <w:rsid w:val="00671BFE"/>
    <w:rsid w:val="00672AD7"/>
    <w:rsid w:val="00673925"/>
    <w:rsid w:val="006750E2"/>
    <w:rsid w:val="006750FF"/>
    <w:rsid w:val="00676528"/>
    <w:rsid w:val="0067762C"/>
    <w:rsid w:val="006800AE"/>
    <w:rsid w:val="00681CB9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9E2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028F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7B6"/>
    <w:rsid w:val="006F7FE2"/>
    <w:rsid w:val="0070247C"/>
    <w:rsid w:val="00705AA7"/>
    <w:rsid w:val="0070776C"/>
    <w:rsid w:val="007113A2"/>
    <w:rsid w:val="00712E44"/>
    <w:rsid w:val="00712EDB"/>
    <w:rsid w:val="00713321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28EF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E09F4"/>
    <w:rsid w:val="007E0A97"/>
    <w:rsid w:val="007E30AC"/>
    <w:rsid w:val="007E4A07"/>
    <w:rsid w:val="007E547E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3803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0B5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3C9"/>
    <w:rsid w:val="00847C81"/>
    <w:rsid w:val="00850AD9"/>
    <w:rsid w:val="00850BE0"/>
    <w:rsid w:val="008532D5"/>
    <w:rsid w:val="0085371D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1B06"/>
    <w:rsid w:val="008727F8"/>
    <w:rsid w:val="00873F11"/>
    <w:rsid w:val="00874C37"/>
    <w:rsid w:val="00874DB6"/>
    <w:rsid w:val="0087740A"/>
    <w:rsid w:val="008775E1"/>
    <w:rsid w:val="00877A92"/>
    <w:rsid w:val="0088008F"/>
    <w:rsid w:val="0088061A"/>
    <w:rsid w:val="00881001"/>
    <w:rsid w:val="008811A7"/>
    <w:rsid w:val="008814A2"/>
    <w:rsid w:val="00882683"/>
    <w:rsid w:val="00882AAD"/>
    <w:rsid w:val="0088366E"/>
    <w:rsid w:val="00883C5C"/>
    <w:rsid w:val="00884FFD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6BA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39FC"/>
    <w:rsid w:val="008C56F0"/>
    <w:rsid w:val="008C5A29"/>
    <w:rsid w:val="008C632C"/>
    <w:rsid w:val="008C6426"/>
    <w:rsid w:val="008C72BB"/>
    <w:rsid w:val="008C7782"/>
    <w:rsid w:val="008D0705"/>
    <w:rsid w:val="008D075E"/>
    <w:rsid w:val="008D0AD2"/>
    <w:rsid w:val="008D1101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3F02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66D9D"/>
    <w:rsid w:val="009724EE"/>
    <w:rsid w:val="00972C09"/>
    <w:rsid w:val="0097509A"/>
    <w:rsid w:val="009758B9"/>
    <w:rsid w:val="009771CA"/>
    <w:rsid w:val="009776BF"/>
    <w:rsid w:val="009823D7"/>
    <w:rsid w:val="00983CED"/>
    <w:rsid w:val="009848B9"/>
    <w:rsid w:val="00986F63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43FA"/>
    <w:rsid w:val="009C6EDD"/>
    <w:rsid w:val="009C7DB4"/>
    <w:rsid w:val="009D01C1"/>
    <w:rsid w:val="009D0AF6"/>
    <w:rsid w:val="009D0BFD"/>
    <w:rsid w:val="009D1839"/>
    <w:rsid w:val="009D1C48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041C"/>
    <w:rsid w:val="009F3094"/>
    <w:rsid w:val="009F62F1"/>
    <w:rsid w:val="009F7E39"/>
    <w:rsid w:val="00A01363"/>
    <w:rsid w:val="00A02F68"/>
    <w:rsid w:val="00A03AD7"/>
    <w:rsid w:val="00A03B0B"/>
    <w:rsid w:val="00A03E40"/>
    <w:rsid w:val="00A041FB"/>
    <w:rsid w:val="00A045C1"/>
    <w:rsid w:val="00A04E7D"/>
    <w:rsid w:val="00A0503D"/>
    <w:rsid w:val="00A05239"/>
    <w:rsid w:val="00A060F3"/>
    <w:rsid w:val="00A06159"/>
    <w:rsid w:val="00A07383"/>
    <w:rsid w:val="00A11C6C"/>
    <w:rsid w:val="00A129A2"/>
    <w:rsid w:val="00A12DBA"/>
    <w:rsid w:val="00A14312"/>
    <w:rsid w:val="00A1468C"/>
    <w:rsid w:val="00A16D67"/>
    <w:rsid w:val="00A1716E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2A63"/>
    <w:rsid w:val="00A3514D"/>
    <w:rsid w:val="00A35808"/>
    <w:rsid w:val="00A35D1F"/>
    <w:rsid w:val="00A366C0"/>
    <w:rsid w:val="00A36A1D"/>
    <w:rsid w:val="00A377B4"/>
    <w:rsid w:val="00A40C34"/>
    <w:rsid w:val="00A439FD"/>
    <w:rsid w:val="00A441D4"/>
    <w:rsid w:val="00A4493C"/>
    <w:rsid w:val="00A46766"/>
    <w:rsid w:val="00A46F2A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0363"/>
    <w:rsid w:val="00A625A0"/>
    <w:rsid w:val="00A63D57"/>
    <w:rsid w:val="00A63D81"/>
    <w:rsid w:val="00A6557B"/>
    <w:rsid w:val="00A658A0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13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96F28"/>
    <w:rsid w:val="00AA2944"/>
    <w:rsid w:val="00AA31A9"/>
    <w:rsid w:val="00AA33FF"/>
    <w:rsid w:val="00AA36A4"/>
    <w:rsid w:val="00AA512D"/>
    <w:rsid w:val="00AA63F3"/>
    <w:rsid w:val="00AB148E"/>
    <w:rsid w:val="00AB613E"/>
    <w:rsid w:val="00AB7BFA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285C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2F03"/>
    <w:rsid w:val="00AE3072"/>
    <w:rsid w:val="00AE35A7"/>
    <w:rsid w:val="00AE3BA9"/>
    <w:rsid w:val="00AE53FC"/>
    <w:rsid w:val="00AE584C"/>
    <w:rsid w:val="00AF24A0"/>
    <w:rsid w:val="00AF2A95"/>
    <w:rsid w:val="00AF2ACA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1DDB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360C"/>
    <w:rsid w:val="00B44945"/>
    <w:rsid w:val="00B46B89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3F7C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2CA"/>
    <w:rsid w:val="00BE6C39"/>
    <w:rsid w:val="00BF07C2"/>
    <w:rsid w:val="00BF1926"/>
    <w:rsid w:val="00BF208B"/>
    <w:rsid w:val="00BF3E52"/>
    <w:rsid w:val="00BF4A18"/>
    <w:rsid w:val="00BF4C33"/>
    <w:rsid w:val="00BF4F67"/>
    <w:rsid w:val="00BF55AF"/>
    <w:rsid w:val="00BF5E22"/>
    <w:rsid w:val="00BF5FA7"/>
    <w:rsid w:val="00BF7AB8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1999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6E7"/>
    <w:rsid w:val="00C605EA"/>
    <w:rsid w:val="00C61ABC"/>
    <w:rsid w:val="00C6249F"/>
    <w:rsid w:val="00C63938"/>
    <w:rsid w:val="00C651FB"/>
    <w:rsid w:val="00C65586"/>
    <w:rsid w:val="00C67EAD"/>
    <w:rsid w:val="00C716D9"/>
    <w:rsid w:val="00C72345"/>
    <w:rsid w:val="00C72F4E"/>
    <w:rsid w:val="00C73109"/>
    <w:rsid w:val="00C73E4B"/>
    <w:rsid w:val="00C74CCD"/>
    <w:rsid w:val="00C77AD6"/>
    <w:rsid w:val="00C77C98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12BF"/>
    <w:rsid w:val="00C924D6"/>
    <w:rsid w:val="00C937BE"/>
    <w:rsid w:val="00C94418"/>
    <w:rsid w:val="00C94759"/>
    <w:rsid w:val="00C951D7"/>
    <w:rsid w:val="00C96477"/>
    <w:rsid w:val="00C9750A"/>
    <w:rsid w:val="00C97A82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05F8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C74C4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A71"/>
    <w:rsid w:val="00D26E12"/>
    <w:rsid w:val="00D27353"/>
    <w:rsid w:val="00D277D7"/>
    <w:rsid w:val="00D27D57"/>
    <w:rsid w:val="00D3033A"/>
    <w:rsid w:val="00D30E2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1E7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D28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0DB9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969B4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A1"/>
    <w:rsid w:val="00DD4ED8"/>
    <w:rsid w:val="00DD5B43"/>
    <w:rsid w:val="00DD6015"/>
    <w:rsid w:val="00DD7550"/>
    <w:rsid w:val="00DE0D15"/>
    <w:rsid w:val="00DE1614"/>
    <w:rsid w:val="00DE2A3F"/>
    <w:rsid w:val="00DE3018"/>
    <w:rsid w:val="00DE46B2"/>
    <w:rsid w:val="00DE4ACE"/>
    <w:rsid w:val="00DE61BB"/>
    <w:rsid w:val="00DE6338"/>
    <w:rsid w:val="00DE67EB"/>
    <w:rsid w:val="00DE758C"/>
    <w:rsid w:val="00DF0942"/>
    <w:rsid w:val="00DF0958"/>
    <w:rsid w:val="00DF1D98"/>
    <w:rsid w:val="00DF407A"/>
    <w:rsid w:val="00DF4AFD"/>
    <w:rsid w:val="00DF4DE1"/>
    <w:rsid w:val="00DF5649"/>
    <w:rsid w:val="00DF6F70"/>
    <w:rsid w:val="00DF7A62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993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47C34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64A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3B5"/>
    <w:rsid w:val="00E96863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14A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550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69DD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2139D"/>
    <w:rsid w:val="00F217CC"/>
    <w:rsid w:val="00F23203"/>
    <w:rsid w:val="00F259B2"/>
    <w:rsid w:val="00F25C39"/>
    <w:rsid w:val="00F26244"/>
    <w:rsid w:val="00F30783"/>
    <w:rsid w:val="00F308A4"/>
    <w:rsid w:val="00F318B6"/>
    <w:rsid w:val="00F31F98"/>
    <w:rsid w:val="00F323C4"/>
    <w:rsid w:val="00F32725"/>
    <w:rsid w:val="00F33567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26D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873F11"/>
    <w:pPr>
      <w:bidi/>
      <w:spacing w:after="160" w:line="259" w:lineRule="auto"/>
      <w:jc w:val="both"/>
    </w:pPr>
    <w:rPr>
      <w:rFonts w:ascii="IRANSans" w:eastAsia="Calibri" w:hAnsi="IRANSans" w:cs="IRANSans"/>
      <w:b/>
      <w:bCs/>
      <w:color w:val="C00000"/>
      <w:lang w:bidi="fa-IR"/>
    </w:rPr>
  </w:style>
  <w:style w:type="paragraph" w:customStyle="1" w:styleId="a0">
    <w:name w:val="متن"/>
    <w:basedOn w:val="Normal"/>
    <w:link w:val="Char0"/>
    <w:qFormat/>
    <w:rsid w:val="00873F11"/>
    <w:pPr>
      <w:bidi/>
      <w:spacing w:after="160" w:line="240" w:lineRule="auto"/>
      <w:jc w:val="both"/>
    </w:pPr>
    <w:rPr>
      <w:rFonts w:ascii="IRANSans" w:eastAsia="Calibri" w:hAnsi="IRANSans" w:cs="IRANSans"/>
      <w:sz w:val="20"/>
      <w:szCs w:val="20"/>
    </w:rPr>
  </w:style>
  <w:style w:type="character" w:customStyle="1" w:styleId="Char">
    <w:name w:val="تیتر Char"/>
    <w:basedOn w:val="DefaultParagraphFont"/>
    <w:link w:val="a"/>
    <w:rsid w:val="00873F11"/>
    <w:rPr>
      <w:rFonts w:ascii="IRANSans" w:eastAsia="Calibri" w:hAnsi="IRANSans" w:cs="IRANSans"/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873F11"/>
    <w:rPr>
      <w:rFonts w:ascii="IRANSans" w:eastAsia="Calibri" w:hAnsi="IRANSans" w:cs="IRANSans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1869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12500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20</cp:revision>
  <cp:lastPrinted>2022-05-28T07:25:00Z</cp:lastPrinted>
  <dcterms:created xsi:type="dcterms:W3CDTF">2022-08-13T13:51:00Z</dcterms:created>
  <dcterms:modified xsi:type="dcterms:W3CDTF">2022-08-16T12:00:00Z</dcterms:modified>
</cp:coreProperties>
</file>