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04BA" w14:textId="043192C7" w:rsidR="003B4998" w:rsidRDefault="003B4998">
      <w:r>
        <w:rPr>
          <w:noProof/>
        </w:rPr>
        <w:drawing>
          <wp:inline distT="0" distB="0" distL="0" distR="0" wp14:anchorId="05F7F508" wp14:editId="778B086F">
            <wp:extent cx="2059106" cy="9562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705" cy="968150"/>
                    </a:xfrm>
                    <a:prstGeom prst="rect">
                      <a:avLst/>
                    </a:prstGeom>
                    <a:noFill/>
                    <a:ln>
                      <a:noFill/>
                    </a:ln>
                  </pic:spPr>
                </pic:pic>
              </a:graphicData>
            </a:graphic>
          </wp:inline>
        </w:drawing>
      </w:r>
      <w:r>
        <w:tab/>
      </w:r>
      <w:r>
        <w:tab/>
      </w:r>
      <w:r>
        <w:tab/>
      </w:r>
      <w:r>
        <w:tab/>
      </w:r>
      <w:r>
        <w:tab/>
      </w:r>
      <w:r w:rsidR="001B7270">
        <w:rPr>
          <w:noProof/>
        </w:rPr>
        <w:drawing>
          <wp:inline distT="0" distB="0" distL="0" distR="0" wp14:anchorId="50465E7B" wp14:editId="6DF7F1D7">
            <wp:extent cx="1371600" cy="1371600"/>
            <wp:effectExtent l="0" t="0" r="0" b="0"/>
            <wp:docPr id="3" name="Picture 3" descr="Lakeland United and R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keland United and Ris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tab/>
      </w:r>
    </w:p>
    <w:p w14:paraId="3F4E40BC" w14:textId="301E18C1" w:rsidR="003B4998" w:rsidRPr="000A5C25" w:rsidRDefault="000A5C25">
      <w:pPr>
        <w:rPr>
          <w:b/>
          <w:bCs/>
          <w:sz w:val="32"/>
          <w:szCs w:val="32"/>
        </w:rPr>
      </w:pPr>
      <w:r w:rsidRPr="000A5C25">
        <w:rPr>
          <w:b/>
          <w:bCs/>
          <w:sz w:val="32"/>
          <w:szCs w:val="32"/>
        </w:rPr>
        <w:t xml:space="preserve">Lakeland United and </w:t>
      </w:r>
      <w:r w:rsidR="00343F67">
        <w:rPr>
          <w:b/>
          <w:bCs/>
          <w:sz w:val="32"/>
          <w:szCs w:val="32"/>
        </w:rPr>
        <w:t>R</w:t>
      </w:r>
      <w:r w:rsidRPr="000A5C25">
        <w:rPr>
          <w:b/>
          <w:bCs/>
          <w:sz w:val="32"/>
          <w:szCs w:val="32"/>
        </w:rPr>
        <w:t xml:space="preserve">ising </w:t>
      </w:r>
      <w:r w:rsidR="00A86B46">
        <w:rPr>
          <w:b/>
          <w:bCs/>
          <w:sz w:val="32"/>
          <w:szCs w:val="32"/>
        </w:rPr>
        <w:t xml:space="preserve">(LUR) </w:t>
      </w:r>
      <w:r w:rsidRPr="000A5C25">
        <w:rPr>
          <w:b/>
          <w:bCs/>
          <w:sz w:val="32"/>
          <w:szCs w:val="32"/>
        </w:rPr>
        <w:t>has asked a</w:t>
      </w:r>
      <w:r w:rsidR="003B4998" w:rsidRPr="000A5C25">
        <w:rPr>
          <w:b/>
          <w:bCs/>
          <w:sz w:val="32"/>
          <w:szCs w:val="32"/>
        </w:rPr>
        <w:t xml:space="preserve"> private blood-testing company, Ichor Blood Services</w:t>
      </w:r>
      <w:r w:rsidRPr="000A5C25">
        <w:rPr>
          <w:b/>
          <w:bCs/>
          <w:sz w:val="32"/>
          <w:szCs w:val="32"/>
        </w:rPr>
        <w:t xml:space="preserve"> to come to the region </w:t>
      </w:r>
      <w:r w:rsidR="003B4998" w:rsidRPr="000A5C25">
        <w:rPr>
          <w:b/>
          <w:bCs/>
          <w:sz w:val="32"/>
          <w:szCs w:val="32"/>
        </w:rPr>
        <w:t xml:space="preserve">for a </w:t>
      </w:r>
      <w:r w:rsidRPr="000A5C25">
        <w:rPr>
          <w:b/>
          <w:bCs/>
          <w:sz w:val="32"/>
          <w:szCs w:val="32"/>
        </w:rPr>
        <w:t>Pop-Up</w:t>
      </w:r>
      <w:r w:rsidR="003B4998" w:rsidRPr="000A5C25">
        <w:rPr>
          <w:b/>
          <w:bCs/>
          <w:sz w:val="32"/>
          <w:szCs w:val="32"/>
        </w:rPr>
        <w:t xml:space="preserve"> Clinic Feb 28 – Mar 1</w:t>
      </w:r>
      <w:r w:rsidRPr="000A5C25">
        <w:rPr>
          <w:b/>
          <w:bCs/>
          <w:sz w:val="32"/>
          <w:szCs w:val="32"/>
        </w:rPr>
        <w:t xml:space="preserve"> at East Bourne Hall</w:t>
      </w:r>
      <w:r>
        <w:rPr>
          <w:b/>
          <w:bCs/>
          <w:sz w:val="32"/>
          <w:szCs w:val="32"/>
        </w:rPr>
        <w:t xml:space="preserve"> on Hwy 28</w:t>
      </w:r>
      <w:r w:rsidRPr="000A5C25">
        <w:rPr>
          <w:b/>
          <w:bCs/>
          <w:sz w:val="32"/>
          <w:szCs w:val="32"/>
        </w:rPr>
        <w:t>.</w:t>
      </w:r>
    </w:p>
    <w:p w14:paraId="0DF2D0EC" w14:textId="55AADD56" w:rsidR="003B4998" w:rsidRPr="00E979C5" w:rsidRDefault="003B4998">
      <w:pPr>
        <w:rPr>
          <w:sz w:val="28"/>
          <w:szCs w:val="28"/>
        </w:rPr>
      </w:pPr>
      <w:r w:rsidRPr="00E979C5">
        <w:rPr>
          <w:sz w:val="28"/>
          <w:szCs w:val="28"/>
        </w:rPr>
        <w:t>You may ask yourself, why do I need a COVID-19 Antibody Test?</w:t>
      </w:r>
    </w:p>
    <w:p w14:paraId="16D9C771" w14:textId="34485188" w:rsidR="000A5C25" w:rsidRPr="00E979C5" w:rsidRDefault="003B4998" w:rsidP="003B4998">
      <w:pPr>
        <w:rPr>
          <w:sz w:val="28"/>
          <w:szCs w:val="28"/>
        </w:rPr>
      </w:pPr>
      <w:r w:rsidRPr="00E979C5">
        <w:rPr>
          <w:sz w:val="28"/>
          <w:szCs w:val="28"/>
        </w:rPr>
        <w:t>“For the unvaccinated, quite simply, natural immunity has been repeatedly and consistently demonstrated to be more effective at preventing reinfection than vaccination, Mike Kuzmickas, CEO of Ichor Blood Services told Lakeland Connect. “This test offers people the opportunity to see if they have had previous exposure to SARS-COV-2 and have developed antibodies and thus some level of natural immunity.”</w:t>
      </w:r>
    </w:p>
    <w:p w14:paraId="0E43556C" w14:textId="51377BEF" w:rsidR="000A5C25" w:rsidRPr="00E979C5" w:rsidRDefault="000A5C25" w:rsidP="003B4998">
      <w:pPr>
        <w:rPr>
          <w:sz w:val="28"/>
          <w:szCs w:val="28"/>
        </w:rPr>
      </w:pPr>
      <w:r w:rsidRPr="00E979C5">
        <w:rPr>
          <w:sz w:val="28"/>
          <w:szCs w:val="28"/>
        </w:rPr>
        <w:t>“For the vaccinated, the test is an opportunity to see where your antibody titres (strength) are currently at, “CEO Kuzmickas told Lakeland Connect. “On a community level, it offers the chance for a community to demonstrate potential herd immunity just as La Crete did.”</w:t>
      </w:r>
    </w:p>
    <w:p w14:paraId="2F07777E" w14:textId="18FEDCD0" w:rsidR="007E20C5" w:rsidRDefault="007E20C5" w:rsidP="003B4998">
      <w:pPr>
        <w:rPr>
          <w:b/>
          <w:bCs/>
          <w:sz w:val="32"/>
          <w:szCs w:val="32"/>
        </w:rPr>
      </w:pPr>
      <w:r>
        <w:rPr>
          <w:b/>
          <w:bCs/>
          <w:sz w:val="32"/>
          <w:szCs w:val="32"/>
        </w:rPr>
        <w:t xml:space="preserve">Come out and get tested and we can use the anonymous results from region to talk with the </w:t>
      </w:r>
      <w:r w:rsidR="00E979C5">
        <w:rPr>
          <w:b/>
          <w:bCs/>
          <w:sz w:val="32"/>
          <w:szCs w:val="32"/>
        </w:rPr>
        <w:t>local</w:t>
      </w:r>
      <w:r>
        <w:rPr>
          <w:b/>
          <w:bCs/>
          <w:sz w:val="32"/>
          <w:szCs w:val="32"/>
        </w:rPr>
        <w:t xml:space="preserve"> politicians</w:t>
      </w:r>
      <w:r w:rsidR="00E979C5">
        <w:rPr>
          <w:b/>
          <w:bCs/>
          <w:sz w:val="32"/>
          <w:szCs w:val="32"/>
        </w:rPr>
        <w:t xml:space="preserve"> about our rights “Just Like the community of LA Crete Did!</w:t>
      </w:r>
    </w:p>
    <w:p w14:paraId="64193739" w14:textId="77777777" w:rsidR="007E20C5" w:rsidRDefault="007E20C5" w:rsidP="003B4998">
      <w:pPr>
        <w:rPr>
          <w:b/>
          <w:bCs/>
          <w:sz w:val="32"/>
          <w:szCs w:val="32"/>
        </w:rPr>
      </w:pPr>
    </w:p>
    <w:p w14:paraId="5C332B1B" w14:textId="4C7FF650" w:rsidR="003B4998" w:rsidRPr="00A67772" w:rsidRDefault="003B4998" w:rsidP="003B4998">
      <w:pPr>
        <w:rPr>
          <w:b/>
          <w:bCs/>
          <w:sz w:val="32"/>
          <w:szCs w:val="32"/>
        </w:rPr>
      </w:pPr>
      <w:r w:rsidRPr="00A67772">
        <w:rPr>
          <w:b/>
          <w:bCs/>
          <w:sz w:val="32"/>
          <w:szCs w:val="32"/>
        </w:rPr>
        <w:t xml:space="preserve">There will be seven different tests available to the Lakeland according to </w:t>
      </w:r>
      <w:r w:rsidR="001B7270" w:rsidRPr="00A67772">
        <w:rPr>
          <w:b/>
          <w:bCs/>
          <w:sz w:val="32"/>
          <w:szCs w:val="32"/>
        </w:rPr>
        <w:t>ICHOR</w:t>
      </w:r>
      <w:r w:rsidRPr="00A67772">
        <w:rPr>
          <w:b/>
          <w:bCs/>
          <w:sz w:val="32"/>
          <w:szCs w:val="32"/>
        </w:rPr>
        <w:t>.</w:t>
      </w:r>
    </w:p>
    <w:p w14:paraId="36295853" w14:textId="1ECD47DB" w:rsidR="003B4998" w:rsidRPr="002B2C92" w:rsidRDefault="003B4998" w:rsidP="007E20C5">
      <w:pPr>
        <w:rPr>
          <w:sz w:val="24"/>
          <w:szCs w:val="24"/>
        </w:rPr>
      </w:pPr>
      <w:r w:rsidRPr="002B2C92">
        <w:rPr>
          <w:b/>
          <w:bCs/>
          <w:sz w:val="24"/>
          <w:szCs w:val="24"/>
          <w:u w:val="single"/>
        </w:rPr>
        <w:t>The Mayo Clinic Spike Protein Score</w:t>
      </w:r>
      <w:r w:rsidRPr="002B2C92">
        <w:rPr>
          <w:sz w:val="24"/>
          <w:szCs w:val="24"/>
        </w:rPr>
        <w:t xml:space="preserve"> </w:t>
      </w:r>
    </w:p>
    <w:p w14:paraId="42259541" w14:textId="77777777" w:rsidR="007E20C5" w:rsidRDefault="003B4998" w:rsidP="007E20C5">
      <w:pPr>
        <w:jc w:val="both"/>
        <w:rPr>
          <w:sz w:val="24"/>
          <w:szCs w:val="24"/>
        </w:rPr>
      </w:pPr>
      <w:r w:rsidRPr="002B2C92">
        <w:rPr>
          <w:b/>
          <w:bCs/>
          <w:sz w:val="24"/>
          <w:szCs w:val="24"/>
          <w:u w:val="single"/>
        </w:rPr>
        <w:t>The Mayo Clinic D-dimer test</w:t>
      </w:r>
      <w:r w:rsidRPr="002B2C92">
        <w:rPr>
          <w:sz w:val="24"/>
          <w:szCs w:val="24"/>
        </w:rPr>
        <w:t xml:space="preserve"> </w:t>
      </w:r>
    </w:p>
    <w:p w14:paraId="22A93CDF" w14:textId="3022CD2A" w:rsidR="003B4998" w:rsidRPr="002B2C92" w:rsidRDefault="003B4998" w:rsidP="007E20C5">
      <w:pPr>
        <w:jc w:val="both"/>
        <w:rPr>
          <w:sz w:val="24"/>
          <w:szCs w:val="24"/>
        </w:rPr>
      </w:pPr>
      <w:r w:rsidRPr="002B2C92">
        <w:rPr>
          <w:b/>
          <w:bCs/>
          <w:sz w:val="24"/>
          <w:szCs w:val="24"/>
          <w:u w:val="single"/>
        </w:rPr>
        <w:t>The Mayo Clinic Vitamin D test</w:t>
      </w:r>
      <w:r w:rsidRPr="002B2C92">
        <w:rPr>
          <w:sz w:val="24"/>
          <w:szCs w:val="24"/>
        </w:rPr>
        <w:t xml:space="preserve"> </w:t>
      </w:r>
    </w:p>
    <w:p w14:paraId="4462F6D3" w14:textId="42897F9A" w:rsidR="003B4998" w:rsidRPr="002B2C92" w:rsidRDefault="003B4998" w:rsidP="007E20C5">
      <w:pPr>
        <w:rPr>
          <w:sz w:val="24"/>
          <w:szCs w:val="24"/>
        </w:rPr>
      </w:pPr>
      <w:r w:rsidRPr="002B2C92">
        <w:rPr>
          <w:b/>
          <w:bCs/>
          <w:sz w:val="24"/>
          <w:szCs w:val="24"/>
          <w:u w:val="single"/>
        </w:rPr>
        <w:t>The Mayo Clinic Prostate Health Index</w:t>
      </w:r>
      <w:r w:rsidRPr="002B2C92">
        <w:rPr>
          <w:sz w:val="24"/>
          <w:szCs w:val="24"/>
        </w:rPr>
        <w:t xml:space="preserve"> </w:t>
      </w:r>
    </w:p>
    <w:p w14:paraId="60E6C03E" w14:textId="2FF10C97" w:rsidR="003B4998" w:rsidRPr="002B2C92" w:rsidRDefault="003B4998" w:rsidP="003B4998">
      <w:pPr>
        <w:rPr>
          <w:sz w:val="24"/>
          <w:szCs w:val="24"/>
        </w:rPr>
      </w:pPr>
      <w:r w:rsidRPr="002B2C92">
        <w:rPr>
          <w:b/>
          <w:bCs/>
          <w:sz w:val="24"/>
          <w:szCs w:val="24"/>
          <w:u w:val="single"/>
        </w:rPr>
        <w:t>The Mayo Clinic Total Testosterone Test (TTST)</w:t>
      </w:r>
      <w:r w:rsidRPr="002B2C92">
        <w:rPr>
          <w:sz w:val="24"/>
          <w:szCs w:val="24"/>
        </w:rPr>
        <w:t xml:space="preserve"> </w:t>
      </w:r>
    </w:p>
    <w:p w14:paraId="70728707" w14:textId="4D7CC7EF" w:rsidR="003B4998" w:rsidRPr="002B2C92" w:rsidRDefault="003B4998" w:rsidP="003B4998">
      <w:pPr>
        <w:rPr>
          <w:sz w:val="24"/>
          <w:szCs w:val="24"/>
        </w:rPr>
      </w:pPr>
      <w:r w:rsidRPr="002B2C92">
        <w:rPr>
          <w:b/>
          <w:bCs/>
          <w:sz w:val="24"/>
          <w:szCs w:val="24"/>
          <w:u w:val="single"/>
        </w:rPr>
        <w:t>The Mayo Clinic Follicle-Stimulating Hormone (FSH) test</w:t>
      </w:r>
      <w:r w:rsidRPr="002B2C92">
        <w:rPr>
          <w:sz w:val="24"/>
          <w:szCs w:val="24"/>
        </w:rPr>
        <w:t xml:space="preserve"> </w:t>
      </w:r>
    </w:p>
    <w:p w14:paraId="1252D236" w14:textId="470EF5D0" w:rsidR="003B4998" w:rsidRPr="002B2C92" w:rsidRDefault="003B4998" w:rsidP="003B4998">
      <w:pPr>
        <w:rPr>
          <w:sz w:val="24"/>
          <w:szCs w:val="24"/>
        </w:rPr>
      </w:pPr>
      <w:r w:rsidRPr="002B2C92">
        <w:rPr>
          <w:b/>
          <w:bCs/>
          <w:sz w:val="24"/>
          <w:szCs w:val="24"/>
          <w:u w:val="single"/>
        </w:rPr>
        <w:t xml:space="preserve">The Mayo Clinic Lyme Disease Test </w:t>
      </w:r>
    </w:p>
    <w:p w14:paraId="508DF3B4" w14:textId="7CD88055" w:rsidR="003B4998" w:rsidRDefault="001B7270" w:rsidP="003B4998">
      <w:pPr>
        <w:rPr>
          <w:b/>
          <w:bCs/>
          <w:sz w:val="32"/>
          <w:szCs w:val="32"/>
        </w:rPr>
      </w:pPr>
      <w:r w:rsidRPr="00343F67">
        <w:rPr>
          <w:b/>
          <w:bCs/>
          <w:sz w:val="32"/>
          <w:szCs w:val="32"/>
        </w:rPr>
        <w:t xml:space="preserve">Book your Appointment Online at </w:t>
      </w:r>
      <w:hyperlink r:id="rId8" w:history="1">
        <w:r w:rsidR="00343F67" w:rsidRPr="00343F67">
          <w:rPr>
            <w:rStyle w:val="Hyperlink"/>
            <w:b/>
            <w:bCs/>
            <w:sz w:val="32"/>
            <w:szCs w:val="32"/>
          </w:rPr>
          <w:t>www.ichorbloodservices.ca</w:t>
        </w:r>
      </w:hyperlink>
    </w:p>
    <w:p w14:paraId="32EEA328" w14:textId="7F3405B7" w:rsidR="006C67CA" w:rsidRPr="00D650C1" w:rsidRDefault="006C67CA" w:rsidP="003B4998">
      <w:pPr>
        <w:rPr>
          <w:b/>
          <w:bCs/>
          <w:sz w:val="24"/>
          <w:szCs w:val="24"/>
        </w:rPr>
      </w:pPr>
      <w:r w:rsidRPr="00D650C1">
        <w:rPr>
          <w:b/>
          <w:bCs/>
          <w:sz w:val="24"/>
          <w:szCs w:val="24"/>
        </w:rPr>
        <w:t xml:space="preserve">Check out our website online at </w:t>
      </w:r>
      <w:hyperlink r:id="rId9" w:history="1">
        <w:r w:rsidR="00D650C1" w:rsidRPr="0098017E">
          <w:rPr>
            <w:rStyle w:val="Hyperlink"/>
            <w:b/>
            <w:bCs/>
            <w:sz w:val="24"/>
            <w:szCs w:val="24"/>
          </w:rPr>
          <w:t>www.LakelandUnitedandRising@protonmail.com</w:t>
        </w:r>
      </w:hyperlink>
    </w:p>
    <w:sectPr w:rsidR="006C67CA" w:rsidRPr="00D650C1" w:rsidSect="00BB3A18">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6B9C" w14:textId="77777777" w:rsidR="00833E59" w:rsidRDefault="00833E59" w:rsidP="00343F67">
      <w:pPr>
        <w:spacing w:after="0" w:line="240" w:lineRule="auto"/>
      </w:pPr>
      <w:r>
        <w:separator/>
      </w:r>
    </w:p>
  </w:endnote>
  <w:endnote w:type="continuationSeparator" w:id="0">
    <w:p w14:paraId="3AD58403" w14:textId="77777777" w:rsidR="00833E59" w:rsidRDefault="00833E59" w:rsidP="0034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FEA6" w14:textId="77777777" w:rsidR="0078589D" w:rsidRDefault="0078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92EA" w14:textId="77777777" w:rsidR="0078589D" w:rsidRDefault="00785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8A2D" w14:textId="77777777" w:rsidR="0078589D" w:rsidRDefault="0078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F62D" w14:textId="77777777" w:rsidR="00833E59" w:rsidRDefault="00833E59" w:rsidP="00343F67">
      <w:pPr>
        <w:spacing w:after="0" w:line="240" w:lineRule="auto"/>
      </w:pPr>
      <w:r>
        <w:separator/>
      </w:r>
    </w:p>
  </w:footnote>
  <w:footnote w:type="continuationSeparator" w:id="0">
    <w:p w14:paraId="3B03F211" w14:textId="77777777" w:rsidR="00833E59" w:rsidRDefault="00833E59" w:rsidP="00343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150A" w14:textId="77777777" w:rsidR="0078589D" w:rsidRDefault="00785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3A59" w14:textId="3DB36D45" w:rsidR="00343F67" w:rsidRPr="0078589D" w:rsidRDefault="0078589D" w:rsidP="0078589D">
    <w:pPr>
      <w:pStyle w:val="Header"/>
    </w:pPr>
    <w:r w:rsidRPr="0078589D">
      <w:rPr>
        <w:b/>
        <w:bCs/>
        <w:color w:val="FF0000"/>
        <w:sz w:val="40"/>
        <w:szCs w:val="40"/>
        <w:lang w:val="en-US"/>
      </w:rPr>
      <w:t>Prove Your Immunity to Covid-19 or Get Specialty Blood Testing Not Available Locally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CFF9" w14:textId="77777777" w:rsidR="0078589D" w:rsidRDefault="007858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98"/>
    <w:rsid w:val="000A5C25"/>
    <w:rsid w:val="0016771D"/>
    <w:rsid w:val="001B7270"/>
    <w:rsid w:val="002B2C92"/>
    <w:rsid w:val="00303A06"/>
    <w:rsid w:val="00343F67"/>
    <w:rsid w:val="003B4998"/>
    <w:rsid w:val="006C67CA"/>
    <w:rsid w:val="00706120"/>
    <w:rsid w:val="0078589D"/>
    <w:rsid w:val="007B35DD"/>
    <w:rsid w:val="007E20C5"/>
    <w:rsid w:val="0081153A"/>
    <w:rsid w:val="00833E59"/>
    <w:rsid w:val="00A67772"/>
    <w:rsid w:val="00A86B46"/>
    <w:rsid w:val="00BB3A18"/>
    <w:rsid w:val="00D650C1"/>
    <w:rsid w:val="00E3179F"/>
    <w:rsid w:val="00E979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23DD2"/>
  <w15:chartTrackingRefBased/>
  <w15:docId w15:val="{2A47286F-1C18-41E4-AAEF-FE792039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F67"/>
    <w:rPr>
      <w:color w:val="0563C1" w:themeColor="hyperlink"/>
      <w:u w:val="single"/>
    </w:rPr>
  </w:style>
  <w:style w:type="character" w:styleId="UnresolvedMention">
    <w:name w:val="Unresolved Mention"/>
    <w:basedOn w:val="DefaultParagraphFont"/>
    <w:uiPriority w:val="99"/>
    <w:semiHidden/>
    <w:unhideWhenUsed/>
    <w:rsid w:val="00343F67"/>
    <w:rPr>
      <w:color w:val="605E5C"/>
      <w:shd w:val="clear" w:color="auto" w:fill="E1DFDD"/>
    </w:rPr>
  </w:style>
  <w:style w:type="paragraph" w:styleId="Header">
    <w:name w:val="header"/>
    <w:basedOn w:val="Normal"/>
    <w:link w:val="HeaderChar"/>
    <w:uiPriority w:val="99"/>
    <w:unhideWhenUsed/>
    <w:rsid w:val="00343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F67"/>
  </w:style>
  <w:style w:type="paragraph" w:styleId="Footer">
    <w:name w:val="footer"/>
    <w:basedOn w:val="Normal"/>
    <w:link w:val="FooterChar"/>
    <w:uiPriority w:val="99"/>
    <w:unhideWhenUsed/>
    <w:rsid w:val="00343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3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horbloodservices.ca"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akelandUnitedandRising@proton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Concerned about your resistance to Covid-19 or want to see other testing that may concern you Book A test with Ichor</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Concerned about your resistance to Covid-19 or want to see other testing that may concern you Book A test with Ichor</dc:title>
  <dc:subject/>
  <dc:creator>Mark Hunt</dc:creator>
  <cp:keywords/>
  <dc:description/>
  <cp:lastModifiedBy>Mark Hunt</cp:lastModifiedBy>
  <cp:revision>2</cp:revision>
  <dcterms:created xsi:type="dcterms:W3CDTF">2022-02-02T23:11:00Z</dcterms:created>
  <dcterms:modified xsi:type="dcterms:W3CDTF">2022-02-02T23:11:00Z</dcterms:modified>
</cp:coreProperties>
</file>